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bCs/>
          <w:sz w:val="32"/>
          <w:szCs w:val="36"/>
        </w:rPr>
      </w:pPr>
      <w:r>
        <w:rPr>
          <w:rFonts w:hint="eastAsia"/>
          <w:b/>
          <w:bCs/>
          <w:sz w:val="32"/>
          <w:szCs w:val="36"/>
        </w:rPr>
        <w:t>第十一届北京理工大学珠海学院会计与金融学院</w:t>
      </w:r>
    </w:p>
    <w:p>
      <w:pPr>
        <w:pStyle w:val="style0"/>
        <w:spacing w:lineRule="auto" w:line="360"/>
        <w:jc w:val="center"/>
        <w:rPr>
          <w:b/>
          <w:bCs/>
          <w:sz w:val="32"/>
          <w:szCs w:val="36"/>
        </w:rPr>
      </w:pPr>
      <w:r>
        <w:rPr>
          <w:rFonts w:hint="eastAsia"/>
          <w:b/>
          <w:bCs/>
          <w:sz w:val="32"/>
          <w:szCs w:val="36"/>
        </w:rPr>
        <w:t>新生辩论赛章程</w:t>
      </w:r>
    </w:p>
    <w:p>
      <w:pPr>
        <w:pStyle w:val="style0"/>
        <w:spacing w:lineRule="auto" w:line="360"/>
        <w:jc w:val="center"/>
        <w:rPr>
          <w:b/>
          <w:bCs/>
        </w:rPr>
      </w:pPr>
    </w:p>
    <w:p>
      <w:pPr>
        <w:pStyle w:val="style0"/>
        <w:numPr>
          <w:ilvl w:val="0"/>
          <w:numId w:val="1"/>
        </w:numPr>
        <w:spacing w:lineRule="auto" w:line="360"/>
        <w:jc w:val="center"/>
        <w:rPr>
          <w:b/>
          <w:bCs/>
          <w:sz w:val="24"/>
          <w:szCs w:val="28"/>
        </w:rPr>
      </w:pPr>
      <w:r>
        <w:rPr>
          <w:b/>
          <w:bCs/>
          <w:sz w:val="24"/>
          <w:szCs w:val="28"/>
        </w:rPr>
        <w:t>总则</w:t>
      </w:r>
    </w:p>
    <w:p>
      <w:pPr>
        <w:pStyle w:val="style0"/>
        <w:spacing w:lineRule="auto" w:line="360"/>
        <w:rPr/>
      </w:pPr>
    </w:p>
    <w:p>
      <w:pPr>
        <w:pStyle w:val="style1"/>
        <w:spacing w:lineRule="auto" w:line="360"/>
        <w:rPr/>
      </w:pPr>
      <w:r>
        <w:t>01</w:t>
      </w:r>
      <w:r>
        <w:t>赛制概况</w:t>
      </w:r>
    </w:p>
    <w:p>
      <w:pPr>
        <w:pStyle w:val="style0"/>
        <w:spacing w:lineRule="auto" w:line="360"/>
        <w:ind w:firstLine="420" w:firstLineChars="200"/>
        <w:rPr/>
      </w:pPr>
      <w:r>
        <w:t>本赛事名称为北京理工大学珠海学院</w:t>
      </w:r>
      <w:r>
        <w:rPr>
          <w:rFonts w:hint="eastAsia"/>
        </w:rPr>
        <w:t>会计与金融学院</w:t>
      </w:r>
      <w:r>
        <w:t>新生杯辩论赛。面向的群体为</w:t>
      </w:r>
      <w:r>
        <w:rPr>
          <w:rFonts w:hint="eastAsia"/>
        </w:rPr>
        <w:t>本</w:t>
      </w:r>
      <w:r>
        <w:t>院大</w:t>
      </w:r>
      <w:r>
        <w:t>一</w:t>
      </w:r>
      <w:r>
        <w:t>新生。本赛事</w:t>
      </w:r>
      <w:r>
        <w:rPr>
          <w:rFonts w:hint="eastAsia"/>
        </w:rPr>
        <w:t>由北京理工大学珠海学院会计与金融学院团总支主办，北京理工大学珠海学院会计与金融学院辩论队承办</w:t>
      </w:r>
      <w:r>
        <w:t>，供各院进行辩论上的角逐与交流。现为规范本赛制秩序，制定本规章。</w:t>
      </w:r>
    </w:p>
    <w:p>
      <w:pPr>
        <w:pStyle w:val="style0"/>
        <w:spacing w:lineRule="auto" w:line="360"/>
        <w:rPr/>
      </w:pPr>
    </w:p>
    <w:p>
      <w:pPr>
        <w:pStyle w:val="style1"/>
        <w:spacing w:lineRule="auto" w:line="360"/>
        <w:rPr/>
      </w:pPr>
      <w:r>
        <w:t>02</w:t>
      </w:r>
      <w:r>
        <w:t>总体赛程</w:t>
      </w:r>
    </w:p>
    <w:p>
      <w:pPr>
        <w:pStyle w:val="style0"/>
        <w:spacing w:lineRule="auto" w:line="360"/>
        <w:ind w:firstLine="420" w:firstLineChars="200"/>
        <w:rPr/>
      </w:pPr>
      <w:r>
        <w:t>本赛事赛程设有初赛、复赛、半决赛与决赛，共计四轮比赛。</w:t>
      </w:r>
      <w:r>
        <w:t>9</w:t>
      </w:r>
      <w:r>
        <w:t>月</w:t>
      </w:r>
      <w:r>
        <w:t>2</w:t>
      </w:r>
      <w:r>
        <w:rPr>
          <w:rFonts w:hint="eastAsia"/>
        </w:rPr>
        <w:t>6</w:t>
      </w:r>
      <w:r>
        <w:t>日开始报名，</w:t>
      </w:r>
      <w:r>
        <w:rPr>
          <w:rFonts w:hint="eastAsia"/>
        </w:rPr>
        <w:t>9</w:t>
      </w:r>
      <w:r>
        <w:t>月</w:t>
      </w:r>
      <w:r>
        <w:rPr>
          <w:lang w:val="en-US"/>
        </w:rPr>
        <w:t>30</w:t>
      </w:r>
      <w:r>
        <w:t>日报名截止</w:t>
      </w:r>
      <w:r>
        <w:rPr>
          <w:rFonts w:hint="eastAsia"/>
        </w:rPr>
        <w:t>。计划第六周初赛阶段，第七周复赛阶段，第八周季军赛，第九周决赛。</w:t>
      </w:r>
    </w:p>
    <w:p>
      <w:pPr>
        <w:pStyle w:val="style0"/>
        <w:spacing w:lineRule="auto" w:line="360"/>
        <w:jc w:val="center"/>
        <w:rPr>
          <w:b/>
          <w:bCs/>
        </w:rPr>
      </w:pPr>
    </w:p>
    <w:p>
      <w:pPr>
        <w:pStyle w:val="style0"/>
        <w:spacing w:lineRule="auto" w:line="360"/>
        <w:jc w:val="center"/>
        <w:rPr>
          <w:b/>
          <w:bCs/>
        </w:rPr>
      </w:pPr>
    </w:p>
    <w:p>
      <w:pPr>
        <w:pStyle w:val="style0"/>
        <w:numPr>
          <w:ilvl w:val="0"/>
          <w:numId w:val="1"/>
        </w:numPr>
        <w:spacing w:lineRule="auto" w:line="360"/>
        <w:jc w:val="center"/>
        <w:rPr>
          <w:b/>
          <w:bCs/>
          <w:sz w:val="24"/>
          <w:szCs w:val="28"/>
        </w:rPr>
      </w:pPr>
      <w:r>
        <w:rPr>
          <w:b/>
          <w:bCs/>
          <w:sz w:val="24"/>
          <w:szCs w:val="28"/>
        </w:rPr>
        <w:t>组织细则</w:t>
      </w:r>
    </w:p>
    <w:p>
      <w:pPr>
        <w:pStyle w:val="style0"/>
        <w:spacing w:lineRule="auto" w:line="360"/>
        <w:jc w:val="center"/>
        <w:rPr>
          <w:b/>
          <w:bCs/>
        </w:rPr>
      </w:pPr>
    </w:p>
    <w:p>
      <w:pPr>
        <w:pStyle w:val="style1"/>
        <w:spacing w:lineRule="auto" w:line="360"/>
        <w:rPr/>
      </w:pPr>
      <w:r>
        <w:t>03</w:t>
      </w:r>
      <w:r>
        <w:rPr>
          <w:rFonts w:hint="eastAsia"/>
        </w:rPr>
        <w:t>参赛要求</w:t>
      </w:r>
    </w:p>
    <w:p>
      <w:pPr>
        <w:pStyle w:val="style179"/>
        <w:numPr>
          <w:ilvl w:val="0"/>
          <w:numId w:val="2"/>
        </w:numPr>
        <w:spacing w:lineRule="auto" w:line="360"/>
        <w:ind w:firstLineChars="0"/>
        <w:rPr/>
      </w:pPr>
      <w:r>
        <w:rPr>
          <w:rFonts w:hint="eastAsia"/>
        </w:rPr>
        <w:t>会计与金融学院</w:t>
      </w:r>
      <w:r>
        <w:rPr>
          <w:rFonts w:hint="eastAsia"/>
        </w:rPr>
        <w:t>22</w:t>
      </w:r>
      <w:r>
        <w:rPr>
          <w:rFonts w:hint="eastAsia"/>
        </w:rPr>
        <w:t>级各班派出两支代表队，原则参赛辩手必须全为本班同学。</w:t>
      </w:r>
    </w:p>
    <w:p>
      <w:pPr>
        <w:pStyle w:val="style179"/>
        <w:numPr>
          <w:ilvl w:val="0"/>
          <w:numId w:val="2"/>
        </w:numPr>
        <w:spacing w:lineRule="auto" w:line="360"/>
        <w:ind w:firstLineChars="0"/>
        <w:rPr/>
      </w:pPr>
      <w:r>
        <w:rPr>
          <w:rFonts w:hint="eastAsia"/>
        </w:rPr>
        <w:t>每一支队伍由一名领队，四名辩手两名替补组成，领队可以是辩手也可以是班内任一同学担任，不满四名辩手的队伍作弃权处理。不得随意更改辩手，如有突发情况需要更改，领队必须提前一天通知辩论</w:t>
      </w:r>
      <w:r>
        <w:rPr>
          <w:rFonts w:hint="eastAsia"/>
        </w:rPr>
        <w:t>队相关</w:t>
      </w:r>
      <w:r>
        <w:rPr>
          <w:rFonts w:hint="eastAsia"/>
        </w:rPr>
        <w:t>负责人</w:t>
      </w:r>
    </w:p>
    <w:p>
      <w:pPr>
        <w:pStyle w:val="style179"/>
        <w:spacing w:lineRule="auto" w:line="360"/>
        <w:ind w:left="420" w:firstLine="0" w:firstLineChars="0"/>
        <w:rPr/>
      </w:pPr>
    </w:p>
    <w:p>
      <w:pPr>
        <w:pStyle w:val="style1"/>
        <w:spacing w:lineRule="auto" w:line="360"/>
        <w:rPr/>
      </w:pPr>
      <w:r>
        <w:t>04</w:t>
      </w:r>
      <w:r>
        <w:rPr>
          <w:rFonts w:hint="eastAsia"/>
        </w:rPr>
        <w:t>参赛方式</w:t>
      </w:r>
    </w:p>
    <w:p>
      <w:pPr>
        <w:pStyle w:val="style179"/>
        <w:numPr>
          <w:ilvl w:val="0"/>
          <w:numId w:val="3"/>
        </w:numPr>
        <w:spacing w:lineRule="auto" w:line="360"/>
        <w:ind w:firstLineChars="0"/>
        <w:rPr/>
      </w:pPr>
      <w:r>
        <w:t>以班为单位组队报名。</w:t>
      </w:r>
      <w:r>
        <w:t>22</w:t>
      </w:r>
      <w:r>
        <w:t>学生不得跨班级专业组队报名。</w:t>
      </w:r>
    </w:p>
    <w:p>
      <w:pPr>
        <w:pStyle w:val="style179"/>
        <w:numPr>
          <w:ilvl w:val="0"/>
          <w:numId w:val="3"/>
        </w:numPr>
        <w:spacing w:lineRule="auto" w:line="360"/>
        <w:ind w:firstLineChars="0"/>
        <w:rPr/>
      </w:pPr>
      <w:r>
        <w:t>每支队伍由一名领队（领队可以是辩手也可以是班内任一同学担任）、四名辩手，两名替补组成，共</w:t>
      </w:r>
      <w:r>
        <w:rPr>
          <w:rFonts w:hint="eastAsia"/>
        </w:rPr>
        <w:t>四到六</w:t>
      </w:r>
      <w:r>
        <w:t>人。各班必须选拔两支参赛队伍，并在指定日期前报名参赛，如非特殊原因不得更改，否则视为弃权。如人员有变动请尽快联系我们的联系人。</w:t>
      </w:r>
    </w:p>
    <w:p>
      <w:pPr>
        <w:pStyle w:val="style179"/>
        <w:numPr>
          <w:ilvl w:val="0"/>
          <w:numId w:val="3"/>
        </w:numPr>
        <w:spacing w:lineRule="auto" w:line="360"/>
        <w:ind w:firstLineChars="0"/>
        <w:rPr/>
      </w:pPr>
      <w:r>
        <w:t>报名截止时间：</w:t>
      </w:r>
      <w:r>
        <w:t>9</w:t>
      </w:r>
      <w:r>
        <w:t>月</w:t>
      </w:r>
      <w:r>
        <w:t>29</w:t>
      </w:r>
      <w:r>
        <w:t>号晚六点前交给各班级联络人。</w:t>
      </w:r>
    </w:p>
    <w:p>
      <w:pPr>
        <w:pStyle w:val="style179"/>
        <w:numPr>
          <w:ilvl w:val="0"/>
          <w:numId w:val="3"/>
        </w:numPr>
        <w:spacing w:lineRule="auto" w:line="360"/>
        <w:ind w:firstLineChars="0"/>
        <w:rPr/>
      </w:pPr>
      <w:r>
        <w:t>对以上有疑问，可向会计与金融学院辩论队工作人员咨询了解。</w:t>
      </w:r>
    </w:p>
    <w:p>
      <w:pPr>
        <w:pStyle w:val="style0"/>
        <w:spacing w:lineRule="auto" w:line="360"/>
        <w:rPr/>
      </w:pPr>
      <w:r>
        <w:rPr>
          <w:rFonts w:hint="eastAsia"/>
        </w:rPr>
        <w:t>联系人：谭同学</w:t>
      </w:r>
      <w:r>
        <w:rPr>
          <w:rFonts w:hint="eastAsia"/>
        </w:rPr>
        <w:t xml:space="preserve"> </w:t>
      </w:r>
      <w:r>
        <w:rPr>
          <w:rFonts w:hint="eastAsia"/>
        </w:rPr>
        <w:t>联系电话：</w:t>
      </w:r>
      <w:r>
        <w:t>13503005736</w:t>
      </w:r>
    </w:p>
    <w:p>
      <w:pPr>
        <w:pStyle w:val="style0"/>
        <w:spacing w:lineRule="auto" w:line="360"/>
        <w:rPr/>
      </w:pPr>
    </w:p>
    <w:p>
      <w:pPr>
        <w:pStyle w:val="style1"/>
        <w:spacing w:lineRule="auto" w:line="360"/>
        <w:rPr/>
      </w:pPr>
      <w:r>
        <w:t>05</w:t>
      </w:r>
      <w:r>
        <w:t>抽签规则</w:t>
      </w:r>
    </w:p>
    <w:p>
      <w:pPr>
        <w:pStyle w:val="style0"/>
        <w:spacing w:lineRule="auto" w:line="360"/>
        <w:ind w:firstLine="420" w:firstLineChars="200"/>
        <w:rPr/>
      </w:pPr>
      <w:r>
        <w:rPr>
          <w:rFonts w:hint="eastAsia"/>
        </w:rPr>
        <w:t>比赛前一周</w:t>
      </w:r>
      <w:r>
        <w:t>，由各队领队进行抽签分组。</w:t>
      </w:r>
    </w:p>
    <w:p>
      <w:pPr>
        <w:pStyle w:val="style0"/>
        <w:spacing w:lineRule="auto" w:line="360"/>
        <w:ind w:firstLine="420" w:firstLineChars="200"/>
        <w:rPr/>
      </w:pPr>
      <w:r>
        <w:t>形式</w:t>
      </w:r>
      <w:r>
        <w:t>为微信小</w:t>
      </w:r>
      <w:r>
        <w:t>程序分组抽签。若同</w:t>
      </w:r>
      <w:r>
        <w:rPr>
          <w:rFonts w:hint="eastAsia"/>
        </w:rPr>
        <w:t>班</w:t>
      </w:r>
      <w:r>
        <w:t>两支队伍进入同一小组，则纵向与下一组中第一支</w:t>
      </w:r>
      <w:r>
        <w:t>异</w:t>
      </w:r>
      <w:r>
        <w:rPr>
          <w:rFonts w:hint="eastAsia"/>
        </w:rPr>
        <w:t>班</w:t>
      </w:r>
      <w:r>
        <w:t>队伍</w:t>
      </w:r>
      <w:r>
        <w:t>进行调换。只对初赛进行规避，后续比赛根据对阵表进行。</w:t>
      </w:r>
    </w:p>
    <w:p>
      <w:pPr>
        <w:pStyle w:val="style0"/>
        <w:spacing w:lineRule="auto" w:line="360"/>
        <w:rPr/>
      </w:pPr>
    </w:p>
    <w:p>
      <w:pPr>
        <w:pStyle w:val="style0"/>
        <w:spacing w:lineRule="auto" w:line="360"/>
        <w:rPr/>
      </w:pPr>
    </w:p>
    <w:p>
      <w:pPr>
        <w:pStyle w:val="style1"/>
        <w:spacing w:lineRule="auto" w:line="360"/>
        <w:rPr/>
      </w:pPr>
      <w:r>
        <w:t>06</w:t>
      </w:r>
      <w:r>
        <w:t>轮空机制</w:t>
      </w:r>
    </w:p>
    <w:p>
      <w:pPr>
        <w:pStyle w:val="style0"/>
        <w:spacing w:lineRule="auto" w:line="360"/>
        <w:ind w:firstLine="420" w:firstLineChars="200"/>
        <w:rPr/>
      </w:pPr>
      <w:r>
        <w:t>若初赛出现弃赛队伍，小组另外两支队伍则交替持方进行两场比赛，由积分决定晋级。</w:t>
      </w:r>
    </w:p>
    <w:p>
      <w:pPr>
        <w:pStyle w:val="style0"/>
        <w:spacing w:lineRule="auto" w:line="360"/>
        <w:ind w:firstLine="420" w:firstLineChars="200"/>
        <w:rPr/>
      </w:pPr>
      <w:r>
        <w:t>若后续阶段出现退赛队伍，</w:t>
      </w:r>
      <w:r>
        <w:t>则对手</w:t>
      </w:r>
      <w:r>
        <w:t>队轮空，直接晋级下一轮。</w:t>
      </w:r>
    </w:p>
    <w:p>
      <w:pPr>
        <w:pStyle w:val="style0"/>
        <w:spacing w:lineRule="auto" w:line="360"/>
        <w:rPr/>
      </w:pPr>
    </w:p>
    <w:p>
      <w:pPr>
        <w:pStyle w:val="style1"/>
        <w:spacing w:lineRule="auto" w:line="360"/>
        <w:rPr/>
      </w:pPr>
      <w:r>
        <w:t>07</w:t>
      </w:r>
      <w:r>
        <w:t>公示辩题细则</w:t>
      </w:r>
    </w:p>
    <w:p>
      <w:pPr>
        <w:pStyle w:val="style0"/>
        <w:spacing w:lineRule="auto" w:line="360"/>
        <w:ind w:firstLine="420" w:firstLineChars="200"/>
        <w:rPr/>
      </w:pPr>
      <w:r>
        <w:t>在抽签开始前，</w:t>
      </w:r>
      <w:r>
        <w:rPr>
          <w:rFonts w:hint="eastAsia"/>
        </w:rPr>
        <w:t>会计与金融工程辩论队</w:t>
      </w:r>
      <w:r>
        <w:t>将公示辩题。辩题公示后，除因纠正错字、别字或其他严重影响公正性、合理性的原因，将不会以任何形式对辩题做出修改或解释。</w:t>
      </w:r>
    </w:p>
    <w:p>
      <w:pPr>
        <w:pStyle w:val="style0"/>
        <w:spacing w:lineRule="auto" w:line="360"/>
        <w:rPr/>
      </w:pPr>
    </w:p>
    <w:p>
      <w:pPr>
        <w:pStyle w:val="style1"/>
        <w:spacing w:lineRule="auto" w:line="360"/>
        <w:rPr/>
      </w:pPr>
      <w:r>
        <w:t>08</w:t>
      </w:r>
      <w:r>
        <w:rPr>
          <w:rFonts w:hint="eastAsia"/>
        </w:rPr>
        <w:t>参赛队伍的违规情况</w:t>
      </w:r>
    </w:p>
    <w:p>
      <w:pPr>
        <w:pStyle w:val="style0"/>
        <w:spacing w:lineRule="auto" w:line="360"/>
        <w:ind w:firstLine="420" w:firstLineChars="200"/>
        <w:rPr/>
      </w:pPr>
      <w:r>
        <w:rPr>
          <w:rFonts w:hint="eastAsia"/>
          <w:lang w:eastAsia="zh-CN"/>
        </w:rPr>
        <w:t>若参赛队伍中场上或场下存在不尊重评委，不尊重对手，对他人进行人身攻击或诋毁其他辩手等恶劣行为，对该队伍进行退赛处罚，且队伍中成员永久无资格进入辩论队。</w:t>
      </w:r>
    </w:p>
    <w:p>
      <w:pPr>
        <w:pStyle w:val="style0"/>
        <w:spacing w:lineRule="auto" w:line="360"/>
        <w:ind w:firstLine="420" w:firstLineChars="200"/>
        <w:rPr/>
      </w:pPr>
      <w:r>
        <w:t>若出现严重违规情况</w:t>
      </w:r>
      <w:r>
        <w:rPr>
          <w:rFonts w:hint="eastAsia"/>
          <w:lang w:eastAsia="zh-CN"/>
        </w:rPr>
        <w:t>如作弊等</w:t>
      </w:r>
      <w:r>
        <w:t>，直接取消队伍参赛资格</w:t>
      </w:r>
      <w:r>
        <w:rPr>
          <w:rFonts w:hint="eastAsia"/>
          <w:lang w:eastAsia="zh-CN"/>
        </w:rPr>
        <w:t>，对手直接晋级。</w:t>
      </w:r>
    </w:p>
    <w:p>
      <w:pPr>
        <w:pStyle w:val="style0"/>
        <w:spacing w:lineRule="auto" w:line="360"/>
        <w:ind w:firstLine="420" w:firstLineChars="200"/>
        <w:rPr/>
      </w:pPr>
    </w:p>
    <w:p>
      <w:pPr>
        <w:pStyle w:val="style1"/>
        <w:spacing w:lineRule="auto" w:line="360"/>
        <w:rPr/>
      </w:pPr>
      <w:r>
        <w:t>09</w:t>
      </w:r>
      <w:r>
        <w:t>奖项设置</w:t>
      </w:r>
    </w:p>
    <w:p>
      <w:pPr>
        <w:pStyle w:val="style0"/>
        <w:spacing w:lineRule="auto" w:line="360"/>
        <w:ind w:firstLine="420" w:firstLineChars="200"/>
        <w:rPr/>
      </w:pPr>
      <w:r>
        <w:t>(</w:t>
      </w:r>
      <w:r>
        <w:t>一</w:t>
      </w:r>
      <w:r>
        <w:t>)</w:t>
      </w:r>
      <w:r>
        <w:t>冠军</w:t>
      </w:r>
      <w:r>
        <w:t>:</w:t>
      </w:r>
      <w:r>
        <w:t>奖杯</w:t>
      </w:r>
      <w:r>
        <w:t>+</w:t>
      </w:r>
      <w:r>
        <w:t>奖品</w:t>
      </w:r>
      <w:r>
        <w:t>+</w:t>
      </w:r>
      <w:r>
        <w:t>荣誉证书</w:t>
      </w:r>
      <w:r>
        <w:t>(</w:t>
      </w:r>
      <w:r>
        <w:t>综测</w:t>
      </w:r>
      <w:r>
        <w:t>:</w:t>
      </w:r>
      <w:r>
        <w:t>德育加分</w:t>
      </w:r>
      <w:r>
        <w:t>1</w:t>
      </w:r>
      <w:r>
        <w:t>分</w:t>
      </w:r>
      <w:r>
        <w:t>+</w:t>
      </w:r>
      <w:r>
        <w:t>竞赛加分</w:t>
      </w:r>
      <w:r>
        <w:t>2</w:t>
      </w:r>
      <w:r>
        <w:t>分</w:t>
      </w:r>
      <w:r>
        <w:t>)</w:t>
      </w:r>
      <w:r>
        <w:t>。</w:t>
      </w:r>
    </w:p>
    <w:p>
      <w:pPr>
        <w:pStyle w:val="style0"/>
        <w:spacing w:lineRule="auto" w:line="360"/>
        <w:ind w:firstLine="420" w:firstLineChars="200"/>
        <w:rPr/>
      </w:pPr>
      <w:r>
        <w:t>(</w:t>
      </w:r>
      <w:r>
        <w:t>二</w:t>
      </w:r>
      <w:r>
        <w:t>)</w:t>
      </w:r>
      <w:r>
        <w:t>亚军</w:t>
      </w:r>
      <w:r>
        <w:t>:</w:t>
      </w:r>
      <w:r>
        <w:t>奖杯</w:t>
      </w:r>
      <w:r>
        <w:t>+</w:t>
      </w:r>
      <w:r>
        <w:t>奖品</w:t>
      </w:r>
      <w:r>
        <w:t>+</w:t>
      </w:r>
      <w:r>
        <w:t>荣誉证书</w:t>
      </w:r>
      <w:r>
        <w:t>(</w:t>
      </w:r>
      <w:r>
        <w:t>综测</w:t>
      </w:r>
      <w:r>
        <w:t>:</w:t>
      </w:r>
      <w:r>
        <w:t>德育加分</w:t>
      </w:r>
      <w:r>
        <w:t>1</w:t>
      </w:r>
      <w:r>
        <w:t>分</w:t>
      </w:r>
      <w:r>
        <w:t>+</w:t>
      </w:r>
      <w:r>
        <w:t>竞赛加分</w:t>
      </w:r>
      <w:r>
        <w:t>1</w:t>
      </w:r>
      <w:r>
        <w:t>分</w:t>
      </w:r>
      <w:r>
        <w:t>)</w:t>
      </w:r>
      <w:r>
        <w:t>。</w:t>
      </w:r>
    </w:p>
    <w:p>
      <w:pPr>
        <w:pStyle w:val="style0"/>
        <w:spacing w:lineRule="auto" w:line="360"/>
        <w:ind w:firstLine="420" w:firstLineChars="200"/>
        <w:rPr/>
      </w:pPr>
      <w:r>
        <w:t>(</w:t>
      </w:r>
      <w:r>
        <w:t>三</w:t>
      </w:r>
      <w:r>
        <w:t>)</w:t>
      </w:r>
      <w:r>
        <w:t>季军</w:t>
      </w:r>
      <w:r>
        <w:t>:</w:t>
      </w:r>
      <w:r>
        <w:t>奖杯</w:t>
      </w:r>
      <w:r>
        <w:t>+</w:t>
      </w:r>
      <w:r>
        <w:t>奖品</w:t>
      </w:r>
      <w:r>
        <w:t>+</w:t>
      </w:r>
      <w:r>
        <w:t>荣誉证书</w:t>
      </w:r>
      <w:r>
        <w:t>(</w:t>
      </w:r>
      <w:r>
        <w:t>综测</w:t>
      </w:r>
      <w:r>
        <w:t>:</w:t>
      </w:r>
      <w:r>
        <w:t>德育加分</w:t>
      </w:r>
      <w:r>
        <w:t>1</w:t>
      </w:r>
      <w:r>
        <w:t>分</w:t>
      </w:r>
      <w:r>
        <w:t>+</w:t>
      </w:r>
      <w:r>
        <w:t>竞赛加分</w:t>
      </w:r>
      <w:r>
        <w:t>0.5</w:t>
      </w:r>
      <w:r>
        <w:t>分</w:t>
      </w:r>
      <w:r>
        <w:t>)</w:t>
      </w:r>
      <w:r>
        <w:t>。</w:t>
      </w:r>
    </w:p>
    <w:p>
      <w:pPr>
        <w:pStyle w:val="style0"/>
        <w:spacing w:lineRule="auto" w:line="360"/>
        <w:ind w:firstLine="420" w:firstLineChars="200"/>
        <w:rPr/>
      </w:pPr>
      <w:r>
        <w:t>(</w:t>
      </w:r>
      <w:r>
        <w:t>三</w:t>
      </w:r>
      <w:r>
        <w:t>)</w:t>
      </w:r>
      <w:r>
        <w:t>季军</w:t>
      </w:r>
      <w:r>
        <w:t>:</w:t>
      </w:r>
      <w:r>
        <w:t>奖杯</w:t>
      </w:r>
      <w:r>
        <w:t>+</w:t>
      </w:r>
      <w:r>
        <w:t>奖品</w:t>
      </w:r>
      <w:r>
        <w:t>+</w:t>
      </w:r>
      <w:r>
        <w:t>荣誉证书</w:t>
      </w:r>
      <w:r>
        <w:t>(</w:t>
      </w:r>
      <w:r>
        <w:t>综测</w:t>
      </w:r>
      <w:r>
        <w:t>:</w:t>
      </w:r>
      <w:r>
        <w:t>德育加分</w:t>
      </w:r>
      <w:r>
        <w:t>1</w:t>
      </w:r>
      <w:r>
        <w:t>分</w:t>
      </w:r>
      <w:r>
        <w:t>+</w:t>
      </w:r>
      <w:r>
        <w:t>竞赛加分</w:t>
      </w:r>
      <w:r>
        <w:t>0.5</w:t>
      </w:r>
      <w:r>
        <w:t>分</w:t>
      </w:r>
      <w:r>
        <w:t>)</w:t>
      </w:r>
      <w:r>
        <w:t>。</w:t>
      </w:r>
    </w:p>
    <w:p>
      <w:pPr>
        <w:pStyle w:val="style0"/>
        <w:spacing w:lineRule="auto" w:line="360"/>
        <w:ind w:firstLine="420" w:firstLineChars="200"/>
        <w:rPr/>
      </w:pPr>
      <w:r>
        <w:t>(</w:t>
      </w:r>
      <w:r>
        <w:t>四</w:t>
      </w:r>
      <w:r>
        <w:t>)</w:t>
      </w:r>
      <w:r>
        <w:t>最佳辩手</w:t>
      </w:r>
      <w:r>
        <w:t>:</w:t>
      </w:r>
      <w:r>
        <w:t>奖品</w:t>
      </w:r>
      <w:r>
        <w:t>+</w:t>
      </w:r>
      <w:r>
        <w:t>荣誉证书</w:t>
      </w:r>
      <w:r>
        <w:t>(</w:t>
      </w:r>
      <w:r>
        <w:t>综测</w:t>
      </w:r>
      <w:r>
        <w:t>:</w:t>
      </w:r>
      <w:r>
        <w:t>德育加分</w:t>
      </w:r>
      <w:r>
        <w:t>1</w:t>
      </w:r>
      <w:r>
        <w:t>分</w:t>
      </w:r>
      <w:r>
        <w:t>)</w:t>
      </w:r>
      <w:r>
        <w:t>。</w:t>
      </w:r>
    </w:p>
    <w:p>
      <w:pPr>
        <w:pStyle w:val="style0"/>
        <w:spacing w:lineRule="auto" w:line="360"/>
        <w:rPr/>
      </w:pPr>
    </w:p>
    <w:p>
      <w:pPr>
        <w:pStyle w:val="style1"/>
        <w:spacing w:lineRule="auto" w:line="360"/>
        <w:rPr/>
      </w:pPr>
      <w:r>
        <w:t>10</w:t>
      </w:r>
      <w:r>
        <w:t>活动激励</w:t>
      </w:r>
    </w:p>
    <w:p>
      <w:pPr>
        <w:pStyle w:val="style0"/>
        <w:spacing w:lineRule="auto" w:line="360"/>
        <w:ind w:firstLine="420" w:firstLineChars="200"/>
        <w:rPr/>
      </w:pPr>
      <w:r>
        <w:t>为鼓励同学们积极参加，本次活动纳入综合素质测评加分统计范围，根据获奖情况予以统计，在</w:t>
      </w:r>
      <w:r>
        <w:t>2022-2023</w:t>
      </w:r>
      <w:r>
        <w:t>学年第</w:t>
      </w:r>
      <w:r>
        <w:t>1</w:t>
      </w:r>
      <w:r>
        <w:t>学期综合素质测评中，予以直接计算加分，不需学生另外申报。集体荣誉加分和个人荣誉加分予以累计加分。具体加分情况以</w:t>
      </w:r>
      <w:r>
        <w:t>学院</w:t>
      </w:r>
      <w:r>
        <w:rPr>
          <w:rFonts w:hint="eastAsia"/>
        </w:rPr>
        <w:t>官网</w:t>
      </w:r>
      <w:r>
        <w:t>公布</w:t>
      </w:r>
      <w:r>
        <w:t>为准。</w:t>
      </w:r>
    </w:p>
    <w:p>
      <w:pPr>
        <w:pStyle w:val="style0"/>
        <w:spacing w:lineRule="auto" w:line="360"/>
        <w:ind w:firstLine="420" w:firstLineChars="200"/>
        <w:rPr/>
      </w:pPr>
    </w:p>
    <w:p>
      <w:pPr>
        <w:pStyle w:val="style0"/>
        <w:numPr>
          <w:ilvl w:val="0"/>
          <w:numId w:val="1"/>
        </w:numPr>
        <w:spacing w:lineRule="auto" w:line="360"/>
        <w:jc w:val="center"/>
        <w:rPr>
          <w:b/>
          <w:bCs/>
          <w:sz w:val="24"/>
          <w:szCs w:val="28"/>
        </w:rPr>
      </w:pPr>
      <w:r>
        <w:rPr>
          <w:b/>
          <w:bCs/>
          <w:sz w:val="24"/>
          <w:szCs w:val="28"/>
        </w:rPr>
        <w:t>正赛细则</w:t>
      </w:r>
    </w:p>
    <w:p>
      <w:pPr>
        <w:pStyle w:val="style0"/>
        <w:spacing w:lineRule="auto" w:line="360"/>
        <w:rPr/>
      </w:pPr>
    </w:p>
    <w:p>
      <w:pPr>
        <w:pStyle w:val="style1"/>
        <w:spacing w:lineRule="auto" w:line="360"/>
        <w:rPr/>
      </w:pPr>
      <w:r>
        <w:t>11</w:t>
      </w:r>
      <w:r>
        <w:t>赛制</w:t>
      </w:r>
    </w:p>
    <w:p>
      <w:pPr>
        <w:pStyle w:val="style0"/>
        <w:spacing w:lineRule="auto" w:line="360"/>
        <w:rPr/>
      </w:pPr>
    </w:p>
    <w:p>
      <w:pPr>
        <w:pStyle w:val="style0"/>
        <w:spacing w:lineRule="auto" w:line="360"/>
        <w:ind w:firstLine="420" w:firstLineChars="200"/>
        <w:rPr/>
      </w:pPr>
      <w:r>
        <w:rPr>
          <w:rFonts w:hint="eastAsia"/>
        </w:rPr>
        <w:t>（一）初赛共</w:t>
      </w:r>
      <w:r>
        <w:rPr>
          <w:rFonts w:hint="eastAsia"/>
        </w:rPr>
        <w:t>12</w:t>
      </w:r>
      <w:r>
        <w:rPr>
          <w:rFonts w:hint="eastAsia"/>
        </w:rPr>
        <w:t>支队伍，</w:t>
      </w:r>
      <w:r>
        <w:rPr>
          <w:rFonts w:hint="eastAsia"/>
        </w:rPr>
        <w:t>12</w:t>
      </w:r>
      <w:r>
        <w:rPr>
          <w:rFonts w:hint="eastAsia"/>
        </w:rPr>
        <w:t>支队伍对抗淘汰落败队伍，胜出</w:t>
      </w:r>
      <w:r>
        <w:rPr>
          <w:rFonts w:hint="eastAsia"/>
        </w:rPr>
        <w:t>6</w:t>
      </w:r>
      <w:r>
        <w:rPr>
          <w:rFonts w:hint="eastAsia"/>
        </w:rPr>
        <w:t>支队伍抽签确定顺序后进入复赛</w:t>
      </w:r>
      <w:r>
        <w:rPr>
          <w:rFonts w:hint="eastAsia"/>
          <w:lang w:eastAsia="zh-CN"/>
        </w:rPr>
        <w:t>。复赛阶段分为两组，组内</w:t>
      </w:r>
      <w:r>
        <w:rPr>
          <w:rFonts w:hint="eastAsia"/>
        </w:rPr>
        <w:t>进行车轮对决，按净胜分排序，</w:t>
      </w:r>
      <w:r>
        <w:rPr>
          <w:rFonts w:hint="eastAsia"/>
          <w:lang w:eastAsia="zh-CN"/>
        </w:rPr>
        <w:t>组内的最后一名淘汰，</w:t>
      </w:r>
      <w:r>
        <w:rPr>
          <w:rFonts w:hint="eastAsia"/>
        </w:rPr>
        <w:t>胜出</w:t>
      </w:r>
      <w:r>
        <w:rPr>
          <w:rFonts w:hint="eastAsia"/>
        </w:rPr>
        <w:t>4</w:t>
      </w:r>
      <w:r>
        <w:rPr>
          <w:rFonts w:hint="eastAsia"/>
        </w:rPr>
        <w:t>只队伍进行半决赛。胜出的队伍参加决赛争夺冠军</w:t>
      </w:r>
      <w:r>
        <w:rPr>
          <w:rFonts w:hint="eastAsia"/>
          <w:lang w:eastAsia="zh-CN"/>
        </w:rPr>
        <w:t>，失败的队伍参加季军赛争夺季军。</w:t>
      </w:r>
    </w:p>
    <w:p>
      <w:pPr>
        <w:pStyle w:val="style0"/>
        <w:spacing w:lineRule="auto" w:line="360"/>
        <w:ind w:firstLine="420" w:firstLineChars="200"/>
        <w:rPr/>
      </w:pPr>
      <w:r>
        <w:rPr>
          <w:rFonts w:hint="eastAsia"/>
        </w:rPr>
        <w:t>（二）比赛各方所持辩题由所抽得的场次决定，首场比赛辩题在开赛前的辩手培训会上抽出，其余场次在前一轮比赛后</w:t>
      </w:r>
      <w:r>
        <w:rPr>
          <w:rFonts w:hint="eastAsia"/>
        </w:rPr>
        <w:t xml:space="preserve"> </w:t>
      </w:r>
      <w:r>
        <w:rPr>
          <w:rFonts w:hint="eastAsia"/>
        </w:rPr>
        <w:t>由胜利的队伍的领队留下来当场抽出。</w:t>
      </w:r>
      <w:r>
        <w:rPr>
          <w:rFonts w:hint="eastAsia"/>
          <w:lang w:eastAsia="zh-CN"/>
        </w:rPr>
        <w:t>车轮战中辩题为正反辩题即每个队伍都需要正反方各打一次。</w:t>
      </w:r>
    </w:p>
    <w:p>
      <w:pPr>
        <w:pStyle w:val="style0"/>
        <w:spacing w:lineRule="auto" w:line="360"/>
        <w:ind w:firstLine="420" w:firstLineChars="200"/>
        <w:rPr/>
      </w:pPr>
      <w:r>
        <w:rPr>
          <w:rFonts w:hint="eastAsia"/>
        </w:rPr>
        <w:t>（三）辩论赛规则及辩题由会计与金融学院辩论队制定，各参赛队不得要求删改。</w:t>
      </w:r>
    </w:p>
    <w:p>
      <w:pPr>
        <w:pStyle w:val="style0"/>
        <w:spacing w:lineRule="auto" w:line="360"/>
        <w:ind w:firstLine="420" w:firstLineChars="200"/>
        <w:rPr/>
      </w:pPr>
      <w:r>
        <w:rPr>
          <w:rFonts w:hint="eastAsia"/>
        </w:rPr>
        <w:t>▲本次比赛最终解释权归北京理工大学珠海学院会计与金融学院团总支文体中心辩论队所有</w:t>
      </w:r>
    </w:p>
    <w:p>
      <w:pPr>
        <w:pStyle w:val="style0"/>
        <w:spacing w:lineRule="auto" w:line="360"/>
        <w:rPr/>
      </w:pPr>
    </w:p>
    <w:p>
      <w:pPr>
        <w:pStyle w:val="style1"/>
        <w:spacing w:lineRule="auto" w:line="360"/>
        <w:rPr/>
      </w:pPr>
      <w:r>
        <w:t>12</w:t>
      </w:r>
      <w:r>
        <w:rPr>
          <w:rFonts w:hint="eastAsia"/>
        </w:rPr>
        <w:t>比赛规则</w:t>
      </w:r>
    </w:p>
    <w:p>
      <w:pPr>
        <w:pStyle w:val="style0"/>
        <w:spacing w:lineRule="auto" w:line="360"/>
        <w:ind w:firstLine="420" w:firstLineChars="200"/>
        <w:jc w:val="left"/>
        <w:rPr/>
      </w:pPr>
      <w:r>
        <w:rPr>
          <w:rFonts w:hint="eastAsia"/>
        </w:rPr>
        <w:t>主持人宣布开始，介绍本场评委、对阵的双方和辩题，介绍比赛规则</w:t>
      </w:r>
      <w:r>
        <w:rPr>
          <w:rFonts w:hint="eastAsia"/>
          <w:lang w:eastAsia="zh-CN"/>
        </w:rPr>
        <w:t>以及计时提示音。</w:t>
      </w:r>
    </w:p>
    <w:p>
      <w:pPr>
        <w:pStyle w:val="style0"/>
        <w:spacing w:lineRule="auto" w:line="360"/>
        <w:ind w:firstLine="420" w:firstLineChars="200"/>
        <w:jc w:val="left"/>
        <w:rPr/>
      </w:pPr>
      <w:r>
        <w:rPr>
          <w:rFonts w:hint="eastAsia"/>
        </w:rPr>
        <w:t>赛制：</w:t>
      </w:r>
    </w:p>
    <w:p>
      <w:pPr>
        <w:pStyle w:val="style0"/>
        <w:spacing w:lineRule="auto" w:line="360"/>
        <w:ind w:firstLine="420" w:firstLineChars="200"/>
        <w:jc w:val="left"/>
        <w:rPr/>
      </w:pPr>
      <w:r>
        <w:rPr>
          <w:rFonts w:hint="eastAsia"/>
        </w:rPr>
        <w:t>(1) </w:t>
      </w:r>
      <w:r>
        <w:rPr>
          <w:rFonts w:hint="eastAsia"/>
        </w:rPr>
        <w:t>正方一辩发言，时间为三分三十秒</w:t>
      </w:r>
      <w:r>
        <w:rPr>
          <w:rFonts w:hint="eastAsia"/>
        </w:rPr>
        <w:t>:</w:t>
      </w:r>
    </w:p>
    <w:p>
      <w:pPr>
        <w:pStyle w:val="style0"/>
        <w:spacing w:lineRule="auto" w:line="360"/>
        <w:ind w:firstLine="420" w:firstLineChars="200"/>
        <w:jc w:val="left"/>
        <w:rPr/>
      </w:pPr>
      <w:r>
        <w:rPr>
          <w:rFonts w:hint="eastAsia"/>
        </w:rPr>
        <w:t>(2) </w:t>
      </w:r>
      <w:r>
        <w:rPr>
          <w:rFonts w:hint="eastAsia"/>
        </w:rPr>
        <w:t>反方二辩质询</w:t>
      </w:r>
      <w:r>
        <w:rPr>
          <w:rFonts w:hint="eastAsia"/>
        </w:rPr>
        <w:t>正方一辩，共计时二分钟。回答方只能作答不能反问，质询方可以打断，但回答方拥有</w:t>
      </w:r>
      <w:r>
        <w:rPr>
          <w:rFonts w:hint="eastAsia"/>
        </w:rPr>
        <w:t>5</w:t>
      </w:r>
      <w:r>
        <w:rPr>
          <w:rFonts w:hint="eastAsia"/>
        </w:rPr>
        <w:t>秒保护时间，保护时间内质询方不得打断</w:t>
      </w:r>
      <w:r>
        <w:rPr>
          <w:rFonts w:hint="eastAsia"/>
        </w:rPr>
        <w:t>;</w:t>
      </w:r>
    </w:p>
    <w:p>
      <w:pPr>
        <w:pStyle w:val="style0"/>
        <w:spacing w:lineRule="auto" w:line="360"/>
        <w:ind w:firstLine="420" w:firstLineChars="200"/>
        <w:jc w:val="left"/>
        <w:rPr/>
      </w:pPr>
      <w:r>
        <w:rPr>
          <w:rFonts w:hint="eastAsia"/>
        </w:rPr>
        <w:t>(3) </w:t>
      </w:r>
      <w:r>
        <w:rPr>
          <w:rFonts w:hint="eastAsia"/>
        </w:rPr>
        <w:t>反方一辩发言，时间为三分三十秒</w:t>
      </w:r>
      <w:r>
        <w:rPr>
          <w:rFonts w:hint="eastAsia"/>
        </w:rPr>
        <w:t>:</w:t>
      </w:r>
    </w:p>
    <w:p>
      <w:pPr>
        <w:pStyle w:val="style0"/>
        <w:spacing w:lineRule="auto" w:line="360"/>
        <w:ind w:firstLine="420" w:firstLineChars="200"/>
        <w:jc w:val="left"/>
        <w:rPr/>
      </w:pPr>
      <w:r>
        <w:rPr>
          <w:rFonts w:hint="eastAsia"/>
        </w:rPr>
        <w:t>(4) </w:t>
      </w:r>
      <w:r>
        <w:rPr>
          <w:rFonts w:hint="eastAsia"/>
        </w:rPr>
        <w:t>正方二辩质询</w:t>
      </w:r>
      <w:r>
        <w:rPr>
          <w:rFonts w:hint="eastAsia"/>
        </w:rPr>
        <w:t>反方一辩，共计时二分钟。回答方只能作答不能反问，质询方可以打断，但回答方拥有</w:t>
      </w:r>
      <w:r>
        <w:rPr>
          <w:rFonts w:hint="eastAsia"/>
        </w:rPr>
        <w:t>5</w:t>
      </w:r>
      <w:r>
        <w:rPr>
          <w:rFonts w:hint="eastAsia"/>
        </w:rPr>
        <w:t>秒保护时间，保护时间内质询方不得打断</w:t>
      </w:r>
      <w:r>
        <w:rPr>
          <w:rFonts w:hint="eastAsia"/>
        </w:rPr>
        <w:t>;</w:t>
      </w:r>
    </w:p>
    <w:p>
      <w:pPr>
        <w:pStyle w:val="style0"/>
        <w:spacing w:lineRule="auto" w:line="360"/>
        <w:ind w:firstLine="420" w:firstLineChars="200"/>
        <w:jc w:val="left"/>
        <w:rPr/>
      </w:pPr>
      <w:r>
        <w:rPr>
          <w:rFonts w:hint="eastAsia"/>
        </w:rPr>
        <w:t>(5) </w:t>
      </w:r>
      <w:r>
        <w:rPr>
          <w:rFonts w:hint="eastAsia"/>
        </w:rPr>
        <w:t>反方</w:t>
      </w:r>
      <w:r>
        <w:rPr>
          <w:rFonts w:hint="eastAsia"/>
        </w:rPr>
        <w:t>二辩就</w:t>
      </w:r>
      <w:r>
        <w:rPr>
          <w:rFonts w:hint="eastAsia"/>
        </w:rPr>
        <w:t>质询内容进行小结，时间一分三十秒</w:t>
      </w:r>
      <w:r>
        <w:rPr>
          <w:rFonts w:hint="eastAsia"/>
        </w:rPr>
        <w:t>;</w:t>
      </w:r>
    </w:p>
    <w:p>
      <w:pPr>
        <w:pStyle w:val="style0"/>
        <w:spacing w:lineRule="auto" w:line="360"/>
        <w:ind w:firstLine="420" w:firstLineChars="200"/>
        <w:jc w:val="left"/>
        <w:rPr/>
      </w:pPr>
      <w:r>
        <w:rPr>
          <w:rFonts w:hint="eastAsia"/>
        </w:rPr>
        <w:t>(6) </w:t>
      </w:r>
      <w:r>
        <w:rPr>
          <w:rFonts w:hint="eastAsia"/>
        </w:rPr>
        <w:t>正方</w:t>
      </w:r>
      <w:r>
        <w:rPr>
          <w:rFonts w:hint="eastAsia"/>
        </w:rPr>
        <w:t>二辩就</w:t>
      </w:r>
      <w:r>
        <w:rPr>
          <w:rFonts w:hint="eastAsia"/>
        </w:rPr>
        <w:t>质询内容进行小结，时间一分三十秒</w:t>
      </w:r>
      <w:r>
        <w:rPr>
          <w:rFonts w:hint="eastAsia"/>
        </w:rPr>
        <w:t>;</w:t>
      </w:r>
    </w:p>
    <w:p>
      <w:pPr>
        <w:pStyle w:val="style0"/>
        <w:spacing w:lineRule="auto" w:line="360"/>
        <w:ind w:firstLine="420" w:firstLineChars="200"/>
        <w:jc w:val="left"/>
        <w:rPr/>
      </w:pPr>
      <w:r>
        <w:rPr>
          <w:rFonts w:hint="eastAsia"/>
        </w:rPr>
        <w:t>(7) </w:t>
      </w:r>
      <w:r>
        <w:rPr>
          <w:rFonts w:hint="eastAsia"/>
        </w:rPr>
        <w:t>正方</w:t>
      </w:r>
      <w:r>
        <w:rPr>
          <w:rFonts w:hint="eastAsia"/>
        </w:rPr>
        <w:t>四辩与反方四辩进行</w:t>
      </w:r>
      <w:r>
        <w:rPr>
          <w:rFonts w:hint="eastAsia"/>
        </w:rPr>
        <w:t>对辩，时间各一分三十秒，双方以交替形式轮流发言，辩手无权中止对方未完成之言论。双方计时将分开进行，一方发言时间完毕后另一方可继续发言，直到剩余时间用为止，由正方开始</w:t>
      </w:r>
      <w:r>
        <w:rPr>
          <w:rFonts w:hint="eastAsia"/>
        </w:rPr>
        <w:t>;</w:t>
      </w:r>
    </w:p>
    <w:p>
      <w:pPr>
        <w:pStyle w:val="style0"/>
        <w:spacing w:lineRule="auto" w:line="360"/>
        <w:ind w:firstLine="420" w:firstLineChars="200"/>
        <w:jc w:val="left"/>
        <w:rPr/>
      </w:pPr>
      <w:r>
        <w:rPr>
          <w:rFonts w:hint="eastAsia"/>
        </w:rPr>
        <w:t>(8) </w:t>
      </w:r>
      <w:r>
        <w:rPr>
          <w:rFonts w:hint="eastAsia"/>
        </w:rPr>
        <w:t>正方三辩盘问</w:t>
      </w:r>
      <w:r>
        <w:rPr>
          <w:rFonts w:hint="eastAsia"/>
        </w:rPr>
        <w:t>，时间一分三十秒，</w:t>
      </w:r>
      <w:r>
        <w:rPr>
          <w:rFonts w:hint="eastAsia"/>
        </w:rPr>
        <w:t>三辩可以</w:t>
      </w:r>
      <w:r>
        <w:rPr>
          <w:rFonts w:hint="eastAsia"/>
        </w:rPr>
        <w:t>质询对方除</w:t>
      </w:r>
      <w:r>
        <w:rPr>
          <w:rFonts w:hint="eastAsia"/>
        </w:rPr>
        <w:t>三辩外</w:t>
      </w:r>
      <w:r>
        <w:rPr>
          <w:rFonts w:hint="eastAsia"/>
        </w:rPr>
        <w:t>任意辩手，答辩方只能作答不能反问，答辩方不计入总时间，而质询方有权在</w:t>
      </w:r>
      <w:r>
        <w:rPr>
          <w:rFonts w:hint="eastAsia"/>
        </w:rPr>
        <w:t>5s</w:t>
      </w:r>
      <w:r>
        <w:rPr>
          <w:rFonts w:hint="eastAsia"/>
        </w:rPr>
        <w:t>保护时间结束后打断答辩方发言</w:t>
      </w:r>
      <w:r>
        <w:rPr>
          <w:rFonts w:hint="eastAsia"/>
        </w:rPr>
        <w:t>:</w:t>
      </w:r>
    </w:p>
    <w:p>
      <w:pPr>
        <w:pStyle w:val="style0"/>
        <w:spacing w:lineRule="auto" w:line="360"/>
        <w:ind w:firstLine="420" w:firstLineChars="200"/>
        <w:jc w:val="left"/>
        <w:rPr/>
      </w:pPr>
      <w:r>
        <w:rPr>
          <w:rFonts w:hint="eastAsia"/>
        </w:rPr>
        <w:t>(9) </w:t>
      </w:r>
      <w:r>
        <w:rPr>
          <w:rFonts w:hint="eastAsia"/>
        </w:rPr>
        <w:t>反方三辩盘问</w:t>
      </w:r>
      <w:r>
        <w:rPr>
          <w:rFonts w:hint="eastAsia"/>
        </w:rPr>
        <w:t>，时间一分三</w:t>
      </w:r>
      <w:r>
        <w:rPr>
          <w:rFonts w:hint="eastAsia"/>
          <w:lang w:eastAsia="zh-CN"/>
        </w:rPr>
        <w:t>十</w:t>
      </w:r>
      <w:r>
        <w:rPr>
          <w:rFonts w:hint="eastAsia"/>
        </w:rPr>
        <w:t>秒，</w:t>
      </w:r>
      <w:r>
        <w:rPr>
          <w:rFonts w:hint="eastAsia"/>
        </w:rPr>
        <w:t>三辩可以</w:t>
      </w:r>
      <w:r>
        <w:rPr>
          <w:rFonts w:hint="eastAsia"/>
        </w:rPr>
        <w:t>质询对方除</w:t>
      </w:r>
      <w:r>
        <w:rPr>
          <w:rFonts w:hint="eastAsia"/>
        </w:rPr>
        <w:t>三辩外</w:t>
      </w:r>
      <w:r>
        <w:rPr>
          <w:rFonts w:hint="eastAsia"/>
        </w:rPr>
        <w:t>任意辩手，答辩方只能作答不能反问，答辩方不计入总时间，而质询方有权在</w:t>
      </w:r>
      <w:r>
        <w:rPr>
          <w:rFonts w:hint="eastAsia"/>
        </w:rPr>
        <w:t>5s</w:t>
      </w:r>
      <w:r>
        <w:rPr>
          <w:rFonts w:hint="eastAsia"/>
        </w:rPr>
        <w:t>保护时间结束后打断答辩方发言</w:t>
      </w:r>
      <w:r>
        <w:rPr>
          <w:rFonts w:hint="eastAsia"/>
        </w:rPr>
        <w:t>;</w:t>
      </w:r>
    </w:p>
    <w:p>
      <w:pPr>
        <w:pStyle w:val="style0"/>
        <w:spacing w:lineRule="auto" w:line="360"/>
        <w:ind w:firstLine="420" w:firstLineChars="200"/>
        <w:jc w:val="left"/>
        <w:rPr/>
      </w:pPr>
      <w:r>
        <w:rPr>
          <w:rFonts w:hint="eastAsia"/>
        </w:rPr>
        <w:t>(10) </w:t>
      </w:r>
      <w:r>
        <w:rPr>
          <w:rFonts w:hint="eastAsia"/>
        </w:rPr>
        <w:t>正方三辩质询</w:t>
      </w:r>
      <w:r>
        <w:rPr>
          <w:rFonts w:hint="eastAsia"/>
        </w:rPr>
        <w:t>小结，时间一分三十秒</w:t>
      </w:r>
      <w:r>
        <w:rPr>
          <w:rFonts w:hint="eastAsia"/>
        </w:rPr>
        <w:t>;</w:t>
      </w:r>
    </w:p>
    <w:p>
      <w:pPr>
        <w:pStyle w:val="style0"/>
        <w:spacing w:lineRule="auto" w:line="360"/>
        <w:ind w:firstLine="420" w:firstLineChars="200"/>
        <w:jc w:val="left"/>
        <w:rPr/>
      </w:pPr>
      <w:r>
        <w:rPr>
          <w:rFonts w:hint="eastAsia"/>
        </w:rPr>
        <w:t>(11) </w:t>
      </w:r>
      <w:r>
        <w:rPr>
          <w:rFonts w:hint="eastAsia"/>
        </w:rPr>
        <w:t>反方三辩质询</w:t>
      </w:r>
      <w:r>
        <w:rPr>
          <w:rFonts w:hint="eastAsia"/>
        </w:rPr>
        <w:t>小结，时间一分三十秒</w:t>
      </w:r>
      <w:r>
        <w:rPr>
          <w:rFonts w:hint="eastAsia"/>
        </w:rPr>
        <w:t>;</w:t>
      </w:r>
    </w:p>
    <w:p>
      <w:pPr>
        <w:pStyle w:val="style0"/>
        <w:spacing w:lineRule="auto" w:line="360"/>
        <w:ind w:firstLine="420" w:firstLineChars="200"/>
        <w:jc w:val="left"/>
        <w:rPr/>
      </w:pPr>
      <w:r>
        <w:rPr>
          <w:rFonts w:hint="eastAsia"/>
        </w:rPr>
        <w:t>(12) </w:t>
      </w:r>
      <w:r>
        <w:rPr>
          <w:rFonts w:hint="eastAsia"/>
        </w:rPr>
        <w:t>自由辩论，时间各四分钟。由正方开始发言。发言辩手落座为发言结束即为另一方发言开始的记时标志，另一方辩手必须紧接着发言</w:t>
      </w:r>
      <w:r>
        <w:rPr>
          <w:rFonts w:hint="eastAsia"/>
        </w:rPr>
        <w:t>:</w:t>
      </w:r>
      <w:r>
        <w:rPr>
          <w:rFonts w:hint="eastAsia"/>
        </w:rPr>
        <w:t>若有间隙，累积时照常进行。同一方辩手的发言次序不限。如果一方时间已经用完，另一方可以继续发言，也可向主席示意放弃发言</w:t>
      </w:r>
      <w:r>
        <w:rPr>
          <w:rFonts w:hint="eastAsia"/>
        </w:rPr>
        <w:t>;</w:t>
      </w:r>
    </w:p>
    <w:p>
      <w:pPr>
        <w:pStyle w:val="style0"/>
        <w:spacing w:lineRule="auto" w:line="360"/>
        <w:ind w:firstLine="420" w:firstLineChars="200"/>
        <w:jc w:val="left"/>
        <w:rPr/>
      </w:pPr>
      <w:r>
        <w:rPr>
          <w:rFonts w:hint="eastAsia"/>
        </w:rPr>
        <w:t>(13) </w:t>
      </w:r>
      <w:r>
        <w:rPr>
          <w:rFonts w:hint="eastAsia"/>
        </w:rPr>
        <w:t>反方四辩总结</w:t>
      </w:r>
      <w:r>
        <w:rPr>
          <w:rFonts w:hint="eastAsia"/>
        </w:rPr>
        <w:t>陈词，时间为三分三十秒</w:t>
      </w:r>
      <w:r>
        <w:rPr>
          <w:rFonts w:hint="eastAsia"/>
        </w:rPr>
        <w:t>;</w:t>
      </w:r>
    </w:p>
    <w:p>
      <w:pPr>
        <w:pStyle w:val="style0"/>
        <w:spacing w:lineRule="auto" w:line="360"/>
        <w:ind w:firstLine="420" w:firstLineChars="200"/>
        <w:jc w:val="left"/>
        <w:rPr/>
      </w:pPr>
      <w:r>
        <w:rPr>
          <w:rFonts w:hint="eastAsia"/>
        </w:rPr>
        <w:t>(14) </w:t>
      </w:r>
      <w:r>
        <w:rPr>
          <w:rFonts w:hint="eastAsia"/>
        </w:rPr>
        <w:t>正方</w:t>
      </w:r>
      <w:r>
        <w:rPr>
          <w:rFonts w:hint="eastAsia"/>
        </w:rPr>
        <w:t>四辩总结</w:t>
      </w:r>
      <w:r>
        <w:rPr>
          <w:rFonts w:hint="eastAsia"/>
        </w:rPr>
        <w:t>陈词，时间为三分三十秒。</w:t>
      </w:r>
    </w:p>
    <w:p>
      <w:pPr>
        <w:pStyle w:val="style1"/>
        <w:spacing w:lineRule="auto" w:line="360"/>
        <w:rPr/>
      </w:pPr>
      <w:r>
        <w:t>1</w:t>
      </w:r>
      <w:r>
        <w:rPr>
          <w:rFonts w:hint="eastAsia"/>
        </w:rPr>
        <w:t>3</w:t>
      </w:r>
      <w:r>
        <w:rPr>
          <w:rFonts w:hint="eastAsia"/>
        </w:rPr>
        <w:t>奇数人次</w:t>
      </w:r>
      <w:r>
        <w:t>三票制</w:t>
      </w:r>
    </w:p>
    <w:p>
      <w:pPr>
        <w:pStyle w:val="style0"/>
        <w:spacing w:lineRule="auto" w:line="360"/>
        <w:ind w:firstLine="420" w:firstLineChars="200"/>
        <w:rPr/>
      </w:pPr>
      <w:r>
        <w:t>除决赛会增加评委外，比赛的评委人数为三人。</w:t>
      </w:r>
    </w:p>
    <w:p>
      <w:pPr>
        <w:pStyle w:val="style0"/>
        <w:spacing w:lineRule="auto" w:line="360"/>
        <w:ind w:firstLine="420" w:firstLineChars="200"/>
        <w:rPr/>
      </w:pPr>
      <w:r>
        <w:t>每人决定胜负的票数为三票，印象票、环节票与商讨票，最终结果累计为票数高者胜。</w:t>
      </w:r>
    </w:p>
    <w:p>
      <w:pPr>
        <w:pStyle w:val="style0"/>
        <w:spacing w:lineRule="auto" w:line="360"/>
        <w:rPr/>
      </w:pPr>
    </w:p>
    <w:p>
      <w:pPr>
        <w:pStyle w:val="style1"/>
        <w:spacing w:lineRule="auto" w:line="360"/>
        <w:rPr/>
      </w:pPr>
      <w:r>
        <w:t>1</w:t>
      </w:r>
      <w:r>
        <w:rPr>
          <w:rFonts w:hint="eastAsia"/>
        </w:rPr>
        <w:t>4</w:t>
      </w:r>
      <w:r>
        <w:rPr>
          <w:rFonts w:hint="eastAsia"/>
        </w:rPr>
        <w:t>最</w:t>
      </w:r>
      <w:r>
        <w:t>佳辩</w:t>
      </w:r>
      <w:r>
        <w:rPr>
          <w:rFonts w:hint="eastAsia"/>
        </w:rPr>
        <w:t>手</w:t>
      </w:r>
      <w:r>
        <w:t>评定规则</w:t>
      </w:r>
    </w:p>
    <w:p>
      <w:pPr>
        <w:pStyle w:val="style0"/>
        <w:spacing w:lineRule="auto" w:line="360"/>
        <w:ind w:firstLine="420" w:firstLineChars="200"/>
        <w:rPr/>
      </w:pPr>
      <w:r>
        <w:t>每位评委有三票，票高者为本场最佳辩手。</w:t>
      </w:r>
    </w:p>
    <w:p>
      <w:pPr>
        <w:pStyle w:val="style0"/>
        <w:spacing w:lineRule="auto" w:line="360"/>
        <w:ind w:firstLine="420" w:firstLineChars="200"/>
        <w:rPr/>
      </w:pPr>
      <w:r>
        <w:t>若出现平票，则平</w:t>
      </w:r>
      <w:r>
        <w:t>票选手</w:t>
      </w:r>
      <w:r>
        <w:t>均为最佳辩手。</w:t>
      </w:r>
    </w:p>
    <w:p>
      <w:pPr>
        <w:pStyle w:val="style0"/>
        <w:spacing w:lineRule="auto" w:line="360"/>
        <w:rPr/>
      </w:pPr>
    </w:p>
    <w:p>
      <w:pPr>
        <w:pStyle w:val="style0"/>
        <w:spacing w:lineRule="auto" w:line="360"/>
        <w:rPr/>
      </w:pPr>
    </w:p>
    <w:p>
      <w:pPr>
        <w:pStyle w:val="style0"/>
        <w:numPr>
          <w:ilvl w:val="0"/>
          <w:numId w:val="1"/>
        </w:numPr>
        <w:spacing w:lineRule="auto" w:line="360"/>
        <w:jc w:val="center"/>
        <w:rPr>
          <w:b/>
          <w:bCs/>
          <w:sz w:val="24"/>
          <w:szCs w:val="28"/>
        </w:rPr>
      </w:pPr>
      <w:r>
        <w:rPr>
          <w:rFonts w:hint="eastAsia"/>
          <w:b/>
          <w:bCs/>
          <w:sz w:val="24"/>
          <w:szCs w:val="28"/>
        </w:rPr>
        <w:t>评审细则</w:t>
      </w:r>
    </w:p>
    <w:p>
      <w:pPr>
        <w:pStyle w:val="style1"/>
        <w:spacing w:lineRule="auto" w:line="360"/>
        <w:rPr/>
      </w:pPr>
      <w:r>
        <w:t>1</w:t>
      </w:r>
      <w:r>
        <w:rPr>
          <w:rFonts w:hint="eastAsia"/>
        </w:rPr>
        <w:t>5</w:t>
      </w:r>
      <w:r>
        <w:t>三</w:t>
      </w:r>
      <w:r>
        <w:t>票制细则</w:t>
      </w:r>
    </w:p>
    <w:p>
      <w:pPr>
        <w:pStyle w:val="style0"/>
        <w:spacing w:lineRule="auto" w:line="360"/>
        <w:ind w:firstLine="420" w:firstLineChars="200"/>
        <w:rPr/>
      </w:pPr>
      <w:r>
        <w:t>评审分为印象票，环节票，商讨票三个部分。三票都为对全局评判的票数。</w:t>
      </w:r>
    </w:p>
    <w:p>
      <w:pPr>
        <w:pStyle w:val="style0"/>
        <w:spacing w:lineRule="auto" w:line="360"/>
        <w:ind w:firstLine="420" w:firstLineChars="200"/>
        <w:rPr/>
      </w:pPr>
      <w:r>
        <w:t>印象票与</w:t>
      </w:r>
      <w:r>
        <w:t>环节票于辩手</w:t>
      </w:r>
      <w:r>
        <w:t>发言完毕后收取，由主席与计时员进行算分，</w:t>
      </w:r>
      <w:r>
        <w:t>商讨票于评委</w:t>
      </w:r>
      <w:r>
        <w:t>点评结束后的商讨之后收取。</w:t>
      </w:r>
    </w:p>
    <w:p>
      <w:pPr>
        <w:pStyle w:val="style0"/>
        <w:spacing w:lineRule="auto" w:line="360"/>
        <w:ind w:firstLine="420" w:firstLineChars="200"/>
        <w:rPr/>
      </w:pPr>
      <w:r>
        <w:t>1</w:t>
      </w:r>
      <w:r>
        <w:t>）印象票：根据评委自行设定判准对全场进行印象评判。</w:t>
      </w:r>
    </w:p>
    <w:p>
      <w:pPr>
        <w:pStyle w:val="style0"/>
        <w:spacing w:lineRule="auto" w:line="360"/>
        <w:ind w:firstLine="420" w:firstLineChars="200"/>
        <w:rPr/>
      </w:pPr>
      <w:r>
        <w:t>2</w:t>
      </w:r>
      <w:r>
        <w:t>）环节票：对各个环节进行打分，最后计算总分，总分更高者获得一票环节票。</w:t>
      </w:r>
    </w:p>
    <w:p>
      <w:pPr>
        <w:pStyle w:val="style0"/>
        <w:spacing w:lineRule="auto" w:line="360"/>
        <w:ind w:firstLine="420" w:firstLineChars="200"/>
        <w:rPr/>
      </w:pPr>
      <w:r>
        <w:t>3</w:t>
      </w:r>
      <w:r>
        <w:t>）商讨票：根据三名评委商讨结果给出最后的胜负判断。</w:t>
      </w:r>
    </w:p>
    <w:p>
      <w:pPr>
        <w:pStyle w:val="style0"/>
        <w:spacing w:lineRule="auto" w:line="360"/>
        <w:rPr/>
      </w:pPr>
    </w:p>
    <w:p>
      <w:pPr>
        <w:pStyle w:val="style1"/>
        <w:spacing w:lineRule="auto" w:line="360"/>
        <w:rPr/>
      </w:pPr>
      <w:r>
        <w:t>1</w:t>
      </w:r>
      <w:r>
        <w:rPr>
          <w:rFonts w:hint="eastAsia"/>
        </w:rPr>
        <w:t>6</w:t>
      </w:r>
      <w:r>
        <w:t>评委构成</w:t>
      </w:r>
      <w:r>
        <w:rPr>
          <w:rFonts w:hint="eastAsia"/>
          <w:lang w:eastAsia="zh-CN"/>
        </w:rPr>
        <w:t>和评委权力</w:t>
      </w:r>
    </w:p>
    <w:p>
      <w:pPr>
        <w:pStyle w:val="style0"/>
        <w:spacing w:lineRule="auto" w:line="360"/>
        <w:ind w:firstLine="420" w:firstLineChars="200"/>
        <w:rPr/>
      </w:pPr>
      <w:r>
        <w:t>初赛的评委为</w:t>
      </w:r>
      <w:r>
        <w:rPr>
          <w:rFonts w:hint="eastAsia"/>
        </w:rPr>
        <w:t>会金辩论队成员组成</w:t>
      </w:r>
      <w:r>
        <w:t>。阵容为</w:t>
      </w:r>
      <w:r>
        <w:rPr>
          <w:rFonts w:hint="eastAsia"/>
        </w:rPr>
        <w:t>至少</w:t>
      </w:r>
      <w:r>
        <w:t>两名</w:t>
      </w:r>
      <w:r>
        <w:rPr>
          <w:rFonts w:hint="eastAsia"/>
        </w:rPr>
        <w:t>本院</w:t>
      </w:r>
      <w:r>
        <w:t>评委</w:t>
      </w:r>
      <w:r>
        <w:rPr>
          <w:rFonts w:hint="eastAsia"/>
        </w:rPr>
        <w:t>或</w:t>
      </w:r>
      <w:r>
        <w:t>加一名各院特邀评委。</w:t>
      </w:r>
      <w:r>
        <w:rPr>
          <w:rFonts w:hint="eastAsia"/>
          <w:lang w:eastAsia="zh-CN"/>
        </w:rPr>
        <w:t>初赛和复赛评委需要大二及以上，决赛和半决赛</w:t>
      </w:r>
      <w:r>
        <w:t>的三名评审年级相加不得低于</w:t>
      </w:r>
      <w:r>
        <w:rPr>
          <w:rFonts w:hint="eastAsia"/>
        </w:rPr>
        <w:t>7</w:t>
      </w:r>
      <w:r>
        <w:t>。半决赛以及决赛评委的年级需都为</w:t>
      </w:r>
      <w:r>
        <w:rPr>
          <w:rFonts w:hint="eastAsia"/>
          <w:lang w:eastAsia="zh-CN"/>
        </w:rPr>
        <w:t>大二及以上</w:t>
      </w:r>
      <w:r>
        <w:t>。</w:t>
      </w:r>
    </w:p>
    <w:p>
      <w:pPr>
        <w:pStyle w:val="style0"/>
        <w:spacing w:lineRule="auto" w:line="360"/>
        <w:ind w:firstLine="420" w:firstLineChars="200"/>
        <w:rPr/>
      </w:pPr>
      <w:r>
        <w:rPr>
          <w:rFonts w:hint="eastAsia"/>
          <w:lang w:eastAsia="zh-CN"/>
        </w:rPr>
        <w:t>对于比赛中的数据，评委有权要求进行数据检证，选手需要将数据来源提交给评委查验其真实性。</w:t>
      </w:r>
    </w:p>
    <w:p>
      <w:pPr>
        <w:pStyle w:val="style0"/>
        <w:spacing w:lineRule="auto" w:line="360"/>
        <w:rPr/>
      </w:pPr>
    </w:p>
    <w:p>
      <w:pPr>
        <w:pStyle w:val="style1"/>
        <w:spacing w:lineRule="auto" w:line="360"/>
        <w:rPr/>
      </w:pPr>
      <w:r>
        <w:t>1</w:t>
      </w:r>
      <w:r>
        <w:rPr>
          <w:rFonts w:hint="eastAsia"/>
        </w:rPr>
        <w:t>7</w:t>
      </w:r>
      <w:r>
        <w:t>评委资格</w:t>
      </w:r>
    </w:p>
    <w:p>
      <w:pPr>
        <w:pStyle w:val="style0"/>
        <w:spacing w:lineRule="auto" w:line="360"/>
        <w:ind w:firstLine="420" w:firstLineChars="200"/>
        <w:rPr/>
      </w:pPr>
      <w:r>
        <w:t>评委必须具有一定辩论资历，在经过审核后才可纳入评委库。</w:t>
      </w:r>
    </w:p>
    <w:p>
      <w:pPr>
        <w:pStyle w:val="style0"/>
        <w:spacing w:lineRule="auto" w:line="360"/>
        <w:rPr/>
      </w:pPr>
    </w:p>
    <w:p>
      <w:pPr>
        <w:pStyle w:val="style1"/>
        <w:spacing w:lineRule="auto" w:line="360"/>
        <w:rPr/>
      </w:pPr>
      <w:r>
        <w:t>1</w:t>
      </w:r>
      <w:r>
        <w:rPr>
          <w:rFonts w:hint="eastAsia"/>
        </w:rPr>
        <w:t>8</w:t>
      </w:r>
      <w:r>
        <w:t>评委回避原则</w:t>
      </w:r>
    </w:p>
    <w:p>
      <w:pPr>
        <w:pStyle w:val="style0"/>
        <w:spacing w:lineRule="auto" w:line="360"/>
        <w:rPr/>
      </w:pPr>
      <w:r>
        <w:t>（一）评委不得参评所属</w:t>
      </w:r>
      <w:r>
        <w:rPr>
          <w:rFonts w:hint="eastAsia"/>
        </w:rPr>
        <w:t>班级</w:t>
      </w:r>
      <w:r>
        <w:t>队伍的比赛。</w:t>
      </w:r>
    </w:p>
    <w:p>
      <w:pPr>
        <w:pStyle w:val="style0"/>
        <w:spacing w:lineRule="auto" w:line="360"/>
        <w:rPr/>
      </w:pPr>
      <w:r>
        <w:t>（二）赛季最后两轮，若因特殊情况无法回避，则需得到参赛队伍的许可后，方可正常开赛。</w:t>
      </w:r>
    </w:p>
    <w:p>
      <w:pPr>
        <w:pStyle w:val="style0"/>
        <w:spacing w:lineRule="auto" w:line="360"/>
        <w:rPr/>
      </w:pPr>
      <w:r>
        <w:t>（</w:t>
      </w:r>
      <w:r>
        <w:rPr>
          <w:rFonts w:hint="eastAsia"/>
        </w:rPr>
        <w:t>三</w:t>
      </w:r>
      <w:r>
        <w:t>）评委名单应于赛前进行公示。参赛队伍需在比赛前最少</w:t>
      </w:r>
      <w:r>
        <w:t>24</w:t>
      </w:r>
      <w:r>
        <w:t>小时之前提出异议并提交书面理由，若无违规情况，不可在赛后因评委资格问题提出申诉。</w:t>
      </w:r>
    </w:p>
    <w:p>
      <w:pPr>
        <w:pStyle w:val="style1"/>
        <w:spacing w:lineRule="auto" w:line="360"/>
        <w:rPr/>
      </w:pPr>
      <w:r>
        <w:rPr>
          <w:rFonts w:hint="eastAsia"/>
        </w:rPr>
        <w:t>19</w:t>
      </w:r>
      <w:r>
        <w:t>更换评委流程</w:t>
      </w:r>
    </w:p>
    <w:p>
      <w:pPr>
        <w:pStyle w:val="style0"/>
        <w:spacing w:lineRule="auto" w:line="360"/>
        <w:ind w:firstLine="420" w:firstLineChars="200"/>
        <w:rPr/>
      </w:pPr>
      <w:r>
        <w:t>参赛队伍需在比赛前最少</w:t>
      </w:r>
      <w:r>
        <w:t>24</w:t>
      </w:r>
      <w:r>
        <w:t>小时之前提出异议，并向</w:t>
      </w:r>
      <w:r>
        <w:rPr>
          <w:rFonts w:hint="eastAsia"/>
        </w:rPr>
        <w:t>辩论队</w:t>
      </w:r>
      <w:r>
        <w:t>负责人提交书面理由。</w:t>
      </w:r>
      <w:r>
        <w:t>若理由</w:t>
      </w:r>
      <w:r>
        <w:t>合理正当，则</w:t>
      </w:r>
      <w:r>
        <w:rPr>
          <w:rFonts w:hint="eastAsia"/>
          <w:lang w:eastAsia="zh-CN"/>
        </w:rPr>
        <w:t>会计与金融学院辩论队</w:t>
      </w:r>
      <w:r>
        <w:t>会</w:t>
      </w:r>
      <w:r>
        <w:t>进行评委的更换。</w:t>
      </w:r>
    </w:p>
    <w:p>
      <w:pPr>
        <w:pStyle w:val="style0"/>
        <w:tabs>
          <w:tab w:val="left" w:leader="none" w:pos="1861"/>
        </w:tabs>
        <w:spacing w:lineRule="auto" w:line="360"/>
        <w:rPr/>
      </w:pPr>
    </w:p>
    <w:p>
      <w:pPr>
        <w:pStyle w:val="style0"/>
        <w:numPr>
          <w:ilvl w:val="0"/>
          <w:numId w:val="1"/>
        </w:numPr>
        <w:spacing w:lineRule="auto" w:line="360"/>
        <w:jc w:val="center"/>
        <w:rPr>
          <w:b/>
          <w:bCs/>
          <w:sz w:val="24"/>
          <w:szCs w:val="28"/>
        </w:rPr>
      </w:pPr>
      <w:r>
        <w:rPr>
          <w:rFonts w:hint="eastAsia"/>
          <w:b/>
          <w:bCs/>
          <w:sz w:val="24"/>
          <w:szCs w:val="28"/>
        </w:rPr>
        <w:t>申诉制度</w:t>
      </w:r>
    </w:p>
    <w:p>
      <w:pPr>
        <w:pStyle w:val="style0"/>
        <w:spacing w:lineRule="auto" w:line="360"/>
        <w:rPr/>
      </w:pPr>
    </w:p>
    <w:p>
      <w:pPr>
        <w:pStyle w:val="style1"/>
        <w:spacing w:lineRule="auto" w:line="360"/>
        <w:rPr/>
      </w:pPr>
      <w:r>
        <w:rPr>
          <w:rFonts w:hint="eastAsia"/>
        </w:rPr>
        <w:t>20</w:t>
      </w:r>
      <w:r>
        <w:t>评委违规情况</w:t>
      </w:r>
    </w:p>
    <w:p>
      <w:pPr>
        <w:pStyle w:val="style0"/>
        <w:spacing w:lineRule="auto" w:line="360"/>
        <w:ind w:firstLine="420" w:firstLineChars="200"/>
        <w:rPr/>
      </w:pPr>
      <w:r>
        <w:t>没有进行</w:t>
      </w:r>
      <w:r>
        <w:t>同</w:t>
      </w:r>
      <w:r>
        <w:rPr>
          <w:rFonts w:hint="eastAsia"/>
        </w:rPr>
        <w:t>队伍</w:t>
      </w:r>
      <w:r>
        <w:t>规避。</w:t>
      </w:r>
    </w:p>
    <w:p>
      <w:pPr>
        <w:pStyle w:val="style0"/>
        <w:spacing w:lineRule="auto" w:line="360"/>
        <w:ind w:firstLine="420" w:firstLineChars="200"/>
        <w:rPr/>
      </w:pPr>
      <w:r>
        <w:t>在比赛中有不认真听取双方辩手发言、干扰辩手的举措。（注：需有明确言行的视频佐证，</w:t>
      </w:r>
      <w:r>
        <w:t>“</w:t>
      </w:r>
      <w:r>
        <w:t>我说了</w:t>
      </w:r>
      <w:r>
        <w:rPr>
          <w:rFonts w:hint="eastAsia"/>
          <w:lang w:eastAsia="zh-CN"/>
        </w:rPr>
        <w:t>他</w:t>
      </w:r>
      <w:r>
        <w:rPr>
          <w:rFonts w:hint="default"/>
          <w:lang w:val="en-US" w:eastAsia="zh-CN"/>
        </w:rPr>
        <w:t>/</w:t>
      </w:r>
      <w:r>
        <w:rPr>
          <w:rFonts w:hint="eastAsia"/>
          <w:lang w:val="en-US" w:eastAsia="zh-CN"/>
        </w:rPr>
        <w:t>她</w:t>
      </w:r>
      <w:r>
        <w:t>没听到</w:t>
      </w:r>
      <w:r>
        <w:t>”</w:t>
      </w:r>
      <w:r>
        <w:t>不能作为没有认真听取的举证。）</w:t>
      </w:r>
    </w:p>
    <w:p>
      <w:pPr>
        <w:pStyle w:val="style0"/>
        <w:spacing w:lineRule="auto" w:line="360"/>
        <w:ind w:firstLine="420" w:firstLineChars="200"/>
        <w:rPr/>
      </w:pPr>
      <w:r>
        <w:t>在点评时发表不当言论，包括反动言论、侮辱性词语、人身攻击等；</w:t>
      </w:r>
    </w:p>
    <w:p>
      <w:pPr>
        <w:pStyle w:val="style0"/>
        <w:spacing w:lineRule="auto" w:line="360"/>
        <w:ind w:firstLine="420" w:firstLineChars="200"/>
        <w:rPr/>
      </w:pPr>
      <w:r>
        <w:t>不遵守评审制度，根据个人意愿进行改票等违反程序的行为。</w:t>
      </w:r>
    </w:p>
    <w:p>
      <w:pPr>
        <w:pStyle w:val="style0"/>
        <w:spacing w:lineRule="auto" w:line="360"/>
        <w:ind w:firstLine="420" w:firstLineChars="200"/>
        <w:rPr/>
      </w:pPr>
      <w:r>
        <w:t>述票时</w:t>
      </w:r>
      <w:r>
        <w:t>的判准与公示的判</w:t>
      </w:r>
      <w:r>
        <w:t>准出现</w:t>
      </w:r>
      <w:r>
        <w:t>违背，且没有给予合理解释。</w:t>
      </w:r>
    </w:p>
    <w:p>
      <w:pPr>
        <w:pStyle w:val="style0"/>
        <w:spacing w:lineRule="auto" w:line="360"/>
        <w:ind w:firstLine="420" w:firstLineChars="200"/>
        <w:rPr/>
      </w:pPr>
      <w:r>
        <w:t>述票时</w:t>
      </w:r>
      <w:r>
        <w:t>的判</w:t>
      </w:r>
      <w:r>
        <w:t>准出现</w:t>
      </w:r>
      <w:r>
        <w:t>了公示的判准中没有出现的情况，且没有给予合理解释。</w:t>
      </w:r>
    </w:p>
    <w:p>
      <w:pPr>
        <w:pStyle w:val="style0"/>
        <w:spacing w:lineRule="auto" w:line="360"/>
        <w:rPr/>
      </w:pPr>
    </w:p>
    <w:p>
      <w:pPr>
        <w:pStyle w:val="style1"/>
        <w:spacing w:lineRule="auto" w:line="360"/>
        <w:rPr/>
      </w:pPr>
      <w:r>
        <w:t>2</w:t>
      </w:r>
      <w:r>
        <w:rPr>
          <w:rFonts w:hint="eastAsia"/>
        </w:rPr>
        <w:t>1</w:t>
      </w:r>
      <w:r>
        <w:t>申诉条件</w:t>
      </w:r>
    </w:p>
    <w:p>
      <w:pPr>
        <w:pStyle w:val="style0"/>
        <w:spacing w:lineRule="auto" w:line="360"/>
        <w:rPr/>
      </w:pPr>
      <w:r>
        <w:t>（一）必须说明申诉理由，且理由满足第二十条提及的情况。</w:t>
      </w:r>
    </w:p>
    <w:p>
      <w:pPr>
        <w:pStyle w:val="style0"/>
        <w:spacing w:lineRule="auto" w:line="360"/>
        <w:rPr/>
      </w:pPr>
      <w:r>
        <w:t>（二）若对比赛结果有异议，必须提供本场比赛的完整视频（含评委点评）。</w:t>
      </w:r>
    </w:p>
    <w:p>
      <w:pPr>
        <w:pStyle w:val="style0"/>
        <w:spacing w:lineRule="auto" w:line="360"/>
        <w:rPr/>
      </w:pPr>
      <w:r>
        <w:t>（三）若对评委礼仪有意见，必须提供其言行相关的视频。</w:t>
      </w:r>
    </w:p>
    <w:p>
      <w:pPr>
        <w:pStyle w:val="style0"/>
        <w:spacing w:lineRule="auto" w:line="360"/>
        <w:rPr/>
      </w:pPr>
    </w:p>
    <w:p>
      <w:pPr>
        <w:pStyle w:val="style1"/>
        <w:spacing w:lineRule="auto" w:line="360"/>
        <w:rPr/>
      </w:pPr>
      <w:r>
        <w:t>2</w:t>
      </w:r>
      <w:r>
        <w:rPr>
          <w:rFonts w:hint="eastAsia"/>
        </w:rPr>
        <w:t>2</w:t>
      </w:r>
      <w:r>
        <w:t>申诉流程</w:t>
      </w:r>
    </w:p>
    <w:p>
      <w:pPr>
        <w:pStyle w:val="style0"/>
        <w:spacing w:lineRule="auto" w:line="360"/>
        <w:ind w:firstLine="420" w:firstLineChars="200"/>
        <w:rPr/>
      </w:pPr>
      <w:r>
        <w:t>（一）比赛结束当天晚上</w:t>
      </w:r>
      <w:r>
        <w:t>12</w:t>
      </w:r>
      <w:r>
        <w:t>点前当面或线上联系</w:t>
      </w:r>
      <w:r>
        <w:rPr>
          <w:rFonts w:hint="eastAsia"/>
        </w:rPr>
        <w:t>辩论队负责人</w:t>
      </w:r>
      <w:r>
        <w:t>口头申请申诉，并在第二天零点前将书面申请表和视频通过邮箱（</w:t>
      </w:r>
      <w:r>
        <w:rPr>
          <w:rFonts w:hint="eastAsia"/>
        </w:rPr>
        <w:t>1919164466@qq.com</w:t>
      </w:r>
      <w:r>
        <w:t>）或百度云链接的形式发送给</w:t>
      </w:r>
      <w:r>
        <w:rPr>
          <w:rFonts w:hint="eastAsia"/>
        </w:rPr>
        <w:t>辩论队负责人</w:t>
      </w:r>
      <w:r>
        <w:t>。</w:t>
      </w:r>
    </w:p>
    <w:p>
      <w:pPr>
        <w:pStyle w:val="style0"/>
        <w:spacing w:lineRule="auto" w:line="360"/>
        <w:ind w:firstLine="420" w:firstLineChars="200"/>
        <w:rPr/>
      </w:pPr>
      <w:r>
        <w:t>（二）</w:t>
      </w:r>
      <w:r>
        <w:rPr>
          <w:rFonts w:hint="eastAsia"/>
        </w:rPr>
        <w:t>负责人</w:t>
      </w:r>
      <w:r>
        <w:t>在收到书面申请表和视频后的</w:t>
      </w:r>
      <w:r>
        <w:t>24</w:t>
      </w:r>
      <w:r>
        <w:t>小时内根据申诉理由以及比赛视频，内部投票评判比赛结果是否需要重新评判。</w:t>
      </w:r>
    </w:p>
    <w:p>
      <w:pPr>
        <w:pStyle w:val="style0"/>
        <w:spacing w:lineRule="auto" w:line="360"/>
        <w:ind w:firstLine="420" w:firstLineChars="200"/>
        <w:rPr/>
      </w:pPr>
      <w:r>
        <w:t>（三）若比赛结果没有任何问题则驳回申请，</w:t>
      </w:r>
      <w:r>
        <w:t>若申请</w:t>
      </w:r>
      <w:r>
        <w:t>成功则由</w:t>
      </w:r>
      <w:r>
        <w:rPr>
          <w:rFonts w:hint="eastAsia"/>
        </w:rPr>
        <w:t>辩论队负责人</w:t>
      </w:r>
      <w:r>
        <w:t>联系三位不相关的第三方评委重新评判比赛并给出</w:t>
      </w:r>
      <w:r>
        <w:t>述票理由</w:t>
      </w:r>
      <w:r>
        <w:t>并予以公示。无论申诉是否成功不予二次申诉。</w:t>
      </w:r>
    </w:p>
    <w:p>
      <w:pPr>
        <w:pStyle w:val="style1"/>
        <w:spacing w:lineRule="auto" w:line="360"/>
        <w:rPr/>
      </w:pPr>
      <w:r>
        <w:t>2</w:t>
      </w:r>
      <w:r>
        <w:rPr>
          <w:rFonts w:hint="eastAsia"/>
        </w:rPr>
        <w:t>3</w:t>
      </w:r>
      <w:r>
        <w:t>申诉书要求</w:t>
      </w:r>
    </w:p>
    <w:p>
      <w:pPr>
        <w:pStyle w:val="style0"/>
        <w:spacing w:lineRule="auto" w:line="360"/>
        <w:ind w:firstLine="420" w:firstLineChars="200"/>
        <w:rPr/>
      </w:pPr>
      <w:r>
        <w:t>（一）简明扼要。</w:t>
      </w:r>
    </w:p>
    <w:p>
      <w:pPr>
        <w:pStyle w:val="style0"/>
        <w:spacing w:lineRule="auto" w:line="360"/>
        <w:ind w:firstLine="420" w:firstLineChars="200"/>
        <w:rPr/>
      </w:pPr>
      <w:r>
        <w:t>（二）书面申请表需指出评委具体有引发申诉言行的地方，提供视频的具体时间点，若与胜负相关，需提供判</w:t>
      </w:r>
      <w:r>
        <w:t>准相关</w:t>
      </w:r>
      <w:r>
        <w:t>的原句。（如：视频</w:t>
      </w:r>
      <w:r>
        <w:t>8:06</w:t>
      </w:r>
      <w:r>
        <w:t>时，我方提出了</w:t>
      </w:r>
      <w:r>
        <w:t>“XXXX”</w:t>
      </w:r>
      <w:r>
        <w:t>的数据，视频</w:t>
      </w:r>
      <w:r>
        <w:t>63:09</w:t>
      </w:r>
      <w:r>
        <w:t>时，评委</w:t>
      </w:r>
      <w:r>
        <w:t>A</w:t>
      </w:r>
      <w:r>
        <w:t>：</w:t>
      </w:r>
      <w:r>
        <w:t>“</w:t>
      </w:r>
      <w:r>
        <w:t>根据他的专业知识，正方的数据不成立。</w:t>
      </w:r>
      <w:r>
        <w:t>”</w:t>
      </w:r>
      <w:r>
        <w:t>但他公示判准中第</w:t>
      </w:r>
      <w:r>
        <w:t>6</w:t>
      </w:r>
      <w:r>
        <w:t>条说到</w:t>
      </w:r>
      <w:r>
        <w:t>“</w:t>
      </w:r>
      <w:r>
        <w:t>在无人提出反驳的情况下，不会讲自身专业知识介入数据的评判中。</w:t>
      </w:r>
      <w:r>
        <w:t>/</w:t>
      </w:r>
      <w:r>
        <w:t>视频</w:t>
      </w:r>
      <w:r>
        <w:t>88:05</w:t>
      </w:r>
      <w:r>
        <w:t>时，评委</w:t>
      </w:r>
      <w:r>
        <w:t>B</w:t>
      </w:r>
      <w:r>
        <w:t>：</w:t>
      </w:r>
      <w:r>
        <w:t>“</w:t>
      </w:r>
      <w:r>
        <w:t>哈哈这个数据我不信</w:t>
      </w:r>
      <w:r>
        <w:t>”</w:t>
      </w:r>
      <w:r>
        <w:t>，可他的公示判准并没有对于无人反驳时，心证介入数据评判的解释，场上也没有给出一个合适的理由，说明为什么</w:t>
      </w:r>
      <w:r>
        <w:t>“</w:t>
      </w:r>
      <w:r>
        <w:t>不信</w:t>
      </w:r>
      <w:r>
        <w:t>”</w:t>
      </w:r>
      <w:r>
        <w:t>可以纳入胜负判准）（如：视频</w:t>
      </w:r>
      <w:r>
        <w:t>09:07</w:t>
      </w:r>
      <w:r>
        <w:t>时，评委</w:t>
      </w:r>
      <w:r>
        <w:t>A</w:t>
      </w:r>
      <w:r>
        <w:t>对选手</w:t>
      </w:r>
      <w:r>
        <w:t>B</w:t>
      </w:r>
      <w:r>
        <w:t>进行人身攻击。）</w:t>
      </w:r>
    </w:p>
    <w:p>
      <w:pPr>
        <w:pStyle w:val="style0"/>
        <w:spacing w:lineRule="auto" w:line="360"/>
        <w:ind w:firstLine="420" w:firstLineChars="200"/>
        <w:rPr/>
      </w:pPr>
      <w:r>
        <w:t>（三）若对比赛</w:t>
      </w:r>
      <w:r>
        <w:t>赛</w:t>
      </w:r>
      <w:r>
        <w:t>果进行申诉，书面申请表需要指出评委引发申诉的言行对胜负的影响进行解释。</w:t>
      </w:r>
    </w:p>
    <w:p>
      <w:pPr>
        <w:pStyle w:val="style0"/>
        <w:spacing w:lineRule="auto" w:line="360"/>
        <w:rPr/>
      </w:pPr>
    </w:p>
    <w:p>
      <w:pPr>
        <w:pStyle w:val="style1"/>
        <w:spacing w:lineRule="auto" w:line="360"/>
        <w:rPr/>
      </w:pPr>
      <w:r>
        <w:t>2</w:t>
      </w:r>
      <w:r>
        <w:rPr>
          <w:rFonts w:hint="eastAsia"/>
        </w:rPr>
        <w:t>4</w:t>
      </w:r>
      <w:r>
        <w:t>申诉结果</w:t>
      </w:r>
    </w:p>
    <w:p>
      <w:pPr>
        <w:pStyle w:val="style0"/>
        <w:spacing w:lineRule="auto" w:line="360"/>
        <w:rPr/>
      </w:pPr>
      <w:r>
        <w:t>（一）若对评委的申诉通过，则会根据情节轻重给予处罚，轻则警告，若情节恶劣，则禁赛禁评，若为</w:t>
      </w:r>
      <w:r>
        <w:rPr>
          <w:rFonts w:hint="eastAsia"/>
        </w:rPr>
        <w:t>辩论</w:t>
      </w:r>
      <w:r>
        <w:t>队成员，则做退队处理。</w:t>
      </w:r>
    </w:p>
    <w:p>
      <w:pPr>
        <w:pStyle w:val="style0"/>
        <w:spacing w:lineRule="auto" w:line="360"/>
        <w:rPr/>
      </w:pPr>
    </w:p>
    <w:p>
      <w:pPr>
        <w:pStyle w:val="style0"/>
        <w:spacing w:lineRule="auto" w:line="360"/>
        <w:rPr/>
      </w:pPr>
      <w:r>
        <w:t>（二）</w:t>
      </w:r>
      <w:r>
        <w:t>若申请</w:t>
      </w:r>
      <w:r>
        <w:t>成功则由</w:t>
      </w:r>
      <w:r>
        <w:rPr>
          <w:rFonts w:hint="eastAsia"/>
        </w:rPr>
        <w:t>辩论队负责人联</w:t>
      </w:r>
      <w:r>
        <w:t>系三位不相关的第三方评委重新评判比赛并给出</w:t>
      </w:r>
      <w:r>
        <w:t>述票理由</w:t>
      </w:r>
      <w:r>
        <w:t>并予以公示。无论申诉是否成功不予二次申诉。</w:t>
      </w:r>
    </w:p>
    <w:p>
      <w:pPr>
        <w:pStyle w:val="style1"/>
        <w:rPr/>
      </w:pPr>
      <w:r>
        <w:t>2</w:t>
      </w:r>
      <w:r>
        <w:rPr>
          <w:rFonts w:hint="eastAsia"/>
        </w:rPr>
        <w:t>5</w:t>
      </w:r>
      <w:r>
        <w:t>监督细则</w:t>
      </w:r>
    </w:p>
    <w:p>
      <w:pPr>
        <w:pStyle w:val="style0"/>
        <w:spacing w:lineRule="auto" w:line="360"/>
        <w:rPr/>
      </w:pPr>
      <w:r>
        <w:t>一、各队可向</w:t>
      </w:r>
      <w:r>
        <w:rPr>
          <w:rFonts w:hint="eastAsia"/>
        </w:rPr>
        <w:t>辩论队负责人</w:t>
      </w:r>
      <w:r>
        <w:t>反映在比赛过程中出现的所有违规情况并提出意见和建议。</w:t>
      </w:r>
    </w:p>
    <w:p>
      <w:pPr>
        <w:pStyle w:val="style0"/>
        <w:spacing w:lineRule="auto" w:line="360"/>
        <w:rPr/>
      </w:pPr>
      <w:r>
        <w:t>二、违规情况包括：</w:t>
      </w:r>
    </w:p>
    <w:p>
      <w:pPr>
        <w:pStyle w:val="style0"/>
        <w:spacing w:lineRule="auto" w:line="360"/>
        <w:rPr/>
      </w:pPr>
      <w:r>
        <w:t>（一）未能按时公示评委信息；</w:t>
      </w:r>
    </w:p>
    <w:p>
      <w:pPr>
        <w:pStyle w:val="style0"/>
        <w:spacing w:lineRule="auto" w:line="360"/>
        <w:rPr/>
      </w:pPr>
      <w:r>
        <w:t>（二）未安排好主席与计时员、或主席与计时员在执行时有错误；</w:t>
      </w:r>
    </w:p>
    <w:p>
      <w:pPr>
        <w:pStyle w:val="style0"/>
        <w:spacing w:lineRule="auto" w:line="360"/>
        <w:rPr/>
      </w:pPr>
      <w:r>
        <w:t>（三）未能按照正常程序组织比赛；</w:t>
      </w:r>
    </w:p>
    <w:p>
      <w:pPr>
        <w:pStyle w:val="style0"/>
        <w:spacing w:lineRule="auto" w:line="360"/>
        <w:rPr/>
      </w:pPr>
      <w:r>
        <w:t>（四）比赛信息记录有误；</w:t>
      </w:r>
    </w:p>
    <w:p>
      <w:pPr>
        <w:pStyle w:val="style0"/>
        <w:spacing w:lineRule="auto" w:line="360"/>
        <w:rPr/>
      </w:pPr>
      <w:r>
        <w:t>（五）未能按照公平公正、利益回避的原则邀请评委；</w:t>
      </w:r>
    </w:p>
    <w:p>
      <w:pPr>
        <w:pStyle w:val="style0"/>
        <w:spacing w:lineRule="auto" w:line="360"/>
        <w:rPr/>
      </w:pPr>
      <w:r>
        <w:t>（六）其他影响比赛正常进行的行为。</w:t>
      </w:r>
    </w:p>
    <w:p>
      <w:pPr>
        <w:pStyle w:val="style0"/>
        <w:spacing w:lineRule="auto" w:line="360"/>
        <w:rPr/>
      </w:pPr>
      <w:r>
        <w:t>三、违规情节的严重程度视其对比赛的影响程度而定，相应惩罚措施如下：</w:t>
      </w:r>
    </w:p>
    <w:p>
      <w:pPr>
        <w:pStyle w:val="style0"/>
        <w:spacing w:lineRule="auto" w:line="360"/>
        <w:rPr/>
      </w:pPr>
      <w:r>
        <w:t>（一）如违规情况不影响比赛正常进行，则应及时整改；</w:t>
      </w:r>
    </w:p>
    <w:p>
      <w:pPr>
        <w:pStyle w:val="style0"/>
        <w:spacing w:lineRule="auto" w:line="360"/>
        <w:rPr/>
      </w:pPr>
      <w:r>
        <w:t>（二）如造成比赛拖延、推迟等情况，则给予相关人员警告，并对参赛队进行书面说明和致歉；</w:t>
      </w:r>
    </w:p>
    <w:p>
      <w:pPr>
        <w:pStyle w:val="style0"/>
        <w:spacing w:lineRule="auto" w:line="360"/>
        <w:rPr/>
      </w:pPr>
    </w:p>
    <w:p>
      <w:pPr>
        <w:pStyle w:val="style0"/>
        <w:numPr>
          <w:ilvl w:val="0"/>
          <w:numId w:val="1"/>
        </w:numPr>
        <w:spacing w:lineRule="auto" w:line="360"/>
        <w:jc w:val="center"/>
        <w:rPr>
          <w:b/>
          <w:bCs/>
          <w:sz w:val="24"/>
          <w:szCs w:val="28"/>
        </w:rPr>
      </w:pPr>
      <w:r>
        <w:rPr>
          <w:rFonts w:hint="eastAsia"/>
          <w:b/>
          <w:bCs/>
          <w:sz w:val="24"/>
          <w:szCs w:val="28"/>
        </w:rPr>
        <w:t>突发状况及处理</w:t>
      </w:r>
    </w:p>
    <w:p>
      <w:pPr>
        <w:pStyle w:val="style0"/>
        <w:spacing w:lineRule="auto" w:line="360"/>
        <w:rPr/>
      </w:pPr>
    </w:p>
    <w:p>
      <w:pPr>
        <w:pStyle w:val="style1"/>
        <w:rPr/>
      </w:pPr>
      <w:r>
        <w:t>2</w:t>
      </w:r>
      <w:r>
        <w:rPr>
          <w:rFonts w:hint="eastAsia"/>
        </w:rPr>
        <w:t>6</w:t>
      </w:r>
      <w:r>
        <w:t>迟到</w:t>
      </w:r>
    </w:p>
    <w:p>
      <w:pPr>
        <w:pStyle w:val="style0"/>
        <w:spacing w:lineRule="auto" w:line="360"/>
        <w:ind w:firstLine="420" w:firstLineChars="200"/>
        <w:rPr/>
      </w:pPr>
      <w:r>
        <w:t>比赛开始</w:t>
      </w:r>
      <w:r>
        <w:rPr>
          <w:rFonts w:hint="eastAsia"/>
          <w:lang w:eastAsia="zh-CN"/>
        </w:rPr>
        <w:t>后</w:t>
      </w:r>
      <w:r>
        <w:rPr>
          <w:rFonts w:hint="default"/>
          <w:lang w:val="en-US" w:eastAsia="zh-CN"/>
        </w:rPr>
        <w:t>10</w:t>
      </w:r>
      <w:r>
        <w:rPr>
          <w:rFonts w:hint="eastAsia"/>
          <w:lang w:val="en-US" w:eastAsia="zh-CN"/>
        </w:rPr>
        <w:t>分钟内</w:t>
      </w:r>
      <w:r>
        <w:t>人未到齐，视为弃赛，</w:t>
      </w:r>
      <w:r>
        <w:t>则记对手</w:t>
      </w:r>
      <w:r>
        <w:t>9</w:t>
      </w:r>
      <w:r>
        <w:t>票获胜。</w:t>
      </w:r>
    </w:p>
    <w:p>
      <w:pPr>
        <w:pStyle w:val="style0"/>
        <w:spacing w:lineRule="auto" w:line="360"/>
        <w:rPr/>
      </w:pPr>
    </w:p>
    <w:p>
      <w:pPr>
        <w:pStyle w:val="style1"/>
        <w:rPr/>
      </w:pPr>
      <w:r>
        <w:t>2</w:t>
      </w:r>
      <w:r>
        <w:rPr>
          <w:rFonts w:hint="eastAsia"/>
        </w:rPr>
        <w:t>7</w:t>
      </w:r>
      <w:r>
        <w:t>评委临时缺席</w:t>
      </w:r>
    </w:p>
    <w:p>
      <w:pPr>
        <w:pStyle w:val="style0"/>
        <w:spacing w:lineRule="auto" w:line="360"/>
        <w:ind w:firstLine="420" w:firstLineChars="200"/>
        <w:rPr/>
      </w:pPr>
      <w:r>
        <w:t>另找评委代替并给缺席评委警告。</w:t>
      </w:r>
    </w:p>
    <w:p>
      <w:pPr>
        <w:pStyle w:val="style0"/>
        <w:spacing w:lineRule="auto" w:line="360"/>
        <w:ind w:firstLine="420" w:firstLineChars="200"/>
        <w:rPr/>
      </w:pPr>
      <w:r>
        <w:t>若双方不同意且请不到评委，则延期举办。</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955E29C"/>
    <w:lvl w:ilvl="0">
      <w:start w:val="1"/>
      <w:numFmt w:val="chineseCounting"/>
      <w:suff w:val="space"/>
      <w:lvlText w:val="第%1章"/>
      <w:lvlJc w:val="left"/>
      <w:pPr/>
      <w:rPr>
        <w:rFonts w:hint="eastAsia"/>
      </w:rPr>
    </w:lvl>
  </w:abstractNum>
  <w:abstractNum w:abstractNumId="1">
    <w:nsid w:val="00000001"/>
    <w:multiLevelType w:val="multilevel"/>
    <w:tmpl w:val="00000000"/>
    <w:lvl w:ilvl="0">
      <w:start w:val="1"/>
      <w:numFmt w:val="chineseCount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paragraph" w:styleId="style1">
    <w:name w:val="heading 1"/>
    <w:basedOn w:val="style0"/>
    <w:next w:val="style0"/>
    <w:qFormat/>
    <w:pPr>
      <w:keepNext/>
      <w:keepLines/>
      <w:spacing w:before="120" w:after="120" w:lineRule="auto" w:line="576"/>
      <w:outlineLvl w:val="0"/>
    </w:pPr>
    <w:rPr>
      <w:b/>
      <w:kern w:val="44"/>
      <w:sz w:val="3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4199</Words>
  <Pages>8</Pages>
  <Characters>4331</Characters>
  <Application>WPS Office</Application>
  <DocSecurity>0</DocSecurity>
  <Paragraphs>157</Paragraphs>
  <ScaleCrop>false</ScaleCrop>
  <LinksUpToDate>false</LinksUpToDate>
  <CharactersWithSpaces>4347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2022-09-25T16:08:00Z</dcterms:created>
  <dc:creator>MRR-W29</dc:creator>
  <lastModifiedBy>MRR-W29</lastModifiedBy>
  <dcterms:modified xsi:type="dcterms:W3CDTF">2022-09-26T01:56:35Z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3A9E7FC6BD48454E8E711C4A50B11261</vt:lpwstr>
  </property>
  <property fmtid="{D5CDD505-2E9C-101B-9397-08002B2CF9AE}" pid="3" name="KSOProductBuildVer">
    <vt:lpwstr>2052-11.1.0.12019</vt:lpwstr>
  </property>
</Properties>
</file>